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AE67" w14:textId="2118F475" w:rsidR="000F2876" w:rsidRDefault="001774FE" w:rsidP="00E52B30">
      <w:pPr>
        <w:rPr>
          <w:sz w:val="90"/>
          <w:szCs w:val="90"/>
        </w:rPr>
      </w:pPr>
      <w:r w:rsidRPr="00C60EA4">
        <w:rPr>
          <w:noProof/>
          <w:sz w:val="90"/>
          <w:szCs w:val="90"/>
        </w:rPr>
        <mc:AlternateContent>
          <mc:Choice Requires="wps">
            <w:drawing>
              <wp:anchor distT="45720" distB="45720" distL="114300" distR="114300" simplePos="0" relativeHeight="251689984" behindDoc="0" locked="0" layoutInCell="1" allowOverlap="1" wp14:anchorId="4A931821" wp14:editId="26333674">
                <wp:simplePos x="0" y="0"/>
                <wp:positionH relativeFrom="margin">
                  <wp:posOffset>-104775</wp:posOffset>
                </wp:positionH>
                <wp:positionV relativeFrom="page">
                  <wp:posOffset>123825</wp:posOffset>
                </wp:positionV>
                <wp:extent cx="6553200" cy="9810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81075"/>
                        </a:xfrm>
                        <a:prstGeom prst="rect">
                          <a:avLst/>
                        </a:prstGeom>
                        <a:solidFill>
                          <a:srgbClr val="FFFFFF"/>
                        </a:solidFill>
                        <a:ln w="9525">
                          <a:noFill/>
                          <a:miter lim="800000"/>
                          <a:headEnd/>
                          <a:tailEnd/>
                        </a:ln>
                      </wps:spPr>
                      <wps:txbx>
                        <w:txbxContent>
                          <w:p w14:paraId="78804367" w14:textId="2BD5B14E" w:rsidR="00C60EA4" w:rsidRPr="001774FE" w:rsidRDefault="00365DBC" w:rsidP="001774FE">
                            <w:pPr>
                              <w:jc w:val="center"/>
                              <w:rPr>
                                <w:sz w:val="56"/>
                                <w:szCs w:val="56"/>
                              </w:rPr>
                            </w:pPr>
                            <w:r w:rsidRPr="001774FE">
                              <w:rPr>
                                <w:sz w:val="56"/>
                                <w:szCs w:val="56"/>
                              </w:rPr>
                              <w:t>Fickett Towers</w:t>
                            </w:r>
                            <w:r w:rsidR="006B32F5" w:rsidRPr="001774FE">
                              <w:rPr>
                                <w:sz w:val="56"/>
                                <w:szCs w:val="56"/>
                              </w:rPr>
                              <w:t xml:space="preserve"> Senior Apartments</w:t>
                            </w:r>
                            <w:r w:rsidR="001774FE" w:rsidRPr="001774FE">
                              <w:rPr>
                                <w:sz w:val="56"/>
                                <w:szCs w:val="56"/>
                              </w:rPr>
                              <w:t xml:space="preserve"> Waiting List Open</w:t>
                            </w:r>
                            <w:r w:rsidR="001774FE">
                              <w:rPr>
                                <w:sz w:val="56"/>
                                <w:szCs w:val="56"/>
                              </w:rPr>
                              <w:t xml:space="preserve"> </w:t>
                            </w:r>
                            <w:r w:rsidR="00010E6B">
                              <w:rPr>
                                <w:sz w:val="56"/>
                                <w:szCs w:val="56"/>
                              </w:rPr>
                              <w:t>Studio</w:t>
                            </w:r>
                            <w:r w:rsidR="00FC27B8">
                              <w:rPr>
                                <w:sz w:val="56"/>
                                <w:szCs w:val="56"/>
                              </w:rPr>
                              <w:t xml:space="preserve"> &amp;1-Bedroom</w:t>
                            </w:r>
                            <w:r w:rsidR="001774FE">
                              <w:rPr>
                                <w:sz w:val="56"/>
                                <w:szCs w:val="56"/>
                              </w:rPr>
                              <w:t xml:space="preserve">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31821" id="_x0000_t202" coordsize="21600,21600" o:spt="202" path="m,l,21600r21600,l21600,xe">
                <v:stroke joinstyle="miter"/>
                <v:path gradientshapeok="t" o:connecttype="rect"/>
              </v:shapetype>
              <v:shape id="Text Box 2" o:spid="_x0000_s1026" type="#_x0000_t202" style="position:absolute;margin-left:-8.25pt;margin-top:9.75pt;width:516pt;height:77.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HHDQIAAPYDAAAOAAAAZHJzL2Uyb0RvYy54bWysU9uO2yAQfa/Uf0C8N3bSeD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" stroked="f">
                <v:textbox>
                  <w:txbxContent>
                    <w:p w14:paraId="78804367" w14:textId="2BD5B14E" w:rsidR="00C60EA4" w:rsidRPr="001774FE" w:rsidRDefault="00365DBC" w:rsidP="001774FE">
                      <w:pPr>
                        <w:jc w:val="center"/>
                        <w:rPr>
                          <w:sz w:val="56"/>
                          <w:szCs w:val="56"/>
                        </w:rPr>
                      </w:pPr>
                      <w:r w:rsidRPr="001774FE">
                        <w:rPr>
                          <w:sz w:val="56"/>
                          <w:szCs w:val="56"/>
                        </w:rPr>
                        <w:t>Fickett Towers</w:t>
                      </w:r>
                      <w:r w:rsidR="006B32F5" w:rsidRPr="001774FE">
                        <w:rPr>
                          <w:sz w:val="56"/>
                          <w:szCs w:val="56"/>
                        </w:rPr>
                        <w:t xml:space="preserve"> Senior Apartments</w:t>
                      </w:r>
                      <w:r w:rsidR="001774FE" w:rsidRPr="001774FE">
                        <w:rPr>
                          <w:sz w:val="56"/>
                          <w:szCs w:val="56"/>
                        </w:rPr>
                        <w:t xml:space="preserve"> Waiting List Open</w:t>
                      </w:r>
                      <w:r w:rsidR="001774FE">
                        <w:rPr>
                          <w:sz w:val="56"/>
                          <w:szCs w:val="56"/>
                        </w:rPr>
                        <w:t xml:space="preserve"> </w:t>
                      </w:r>
                      <w:r w:rsidR="00010E6B">
                        <w:rPr>
                          <w:sz w:val="56"/>
                          <w:szCs w:val="56"/>
                        </w:rPr>
                        <w:t>Studio</w:t>
                      </w:r>
                      <w:r w:rsidR="00FC27B8">
                        <w:rPr>
                          <w:sz w:val="56"/>
                          <w:szCs w:val="56"/>
                        </w:rPr>
                        <w:t xml:space="preserve"> &amp;1-Bedroom</w:t>
                      </w:r>
                      <w:r w:rsidR="001774FE">
                        <w:rPr>
                          <w:sz w:val="56"/>
                          <w:szCs w:val="56"/>
                        </w:rPr>
                        <w:t xml:space="preserve"> Units</w:t>
                      </w:r>
                    </w:p>
                  </w:txbxContent>
                </v:textbox>
                <w10:wrap anchorx="margin" anchory="page"/>
              </v:shape>
            </w:pict>
          </mc:Fallback>
        </mc:AlternateContent>
      </w:r>
      <w:r w:rsidR="00DD5133" w:rsidRPr="00C60EA4">
        <w:rPr>
          <w:rFonts w:ascii="Arial" w:hAnsi="Arial" w:cs="Arial"/>
          <w:i/>
          <w:iCs/>
          <w:noProof/>
          <w:w w:val="80"/>
          <w:sz w:val="52"/>
          <w:szCs w:val="52"/>
        </w:rPr>
        <mc:AlternateContent>
          <mc:Choice Requires="wps">
            <w:drawing>
              <wp:anchor distT="45720" distB="45720" distL="114300" distR="114300" simplePos="0" relativeHeight="251692032" behindDoc="0" locked="0" layoutInCell="1" allowOverlap="1" wp14:anchorId="0D1FEAEE" wp14:editId="65CEF1D2">
                <wp:simplePos x="0" y="0"/>
                <wp:positionH relativeFrom="margin">
                  <wp:align>right</wp:align>
                </wp:positionH>
                <wp:positionV relativeFrom="page">
                  <wp:posOffset>1070149</wp:posOffset>
                </wp:positionV>
                <wp:extent cx="3867687" cy="402609"/>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687" cy="402609"/>
                        </a:xfrm>
                        <a:prstGeom prst="rect">
                          <a:avLst/>
                        </a:prstGeom>
                        <a:noFill/>
                        <a:ln w="9525">
                          <a:noFill/>
                          <a:miter lim="800000"/>
                          <a:headEnd/>
                          <a:tailEnd/>
                        </a:ln>
                      </wps:spPr>
                      <wps:txbx>
                        <w:txbxContent>
                          <w:p w14:paraId="760EC8E7" w14:textId="2C5BACB7" w:rsidR="00C60EA4" w:rsidRPr="00886858" w:rsidRDefault="006B32F5" w:rsidP="007048D9">
                            <w:pPr>
                              <w:rPr>
                                <w:rFonts w:ascii="Arial" w:hAnsi="Arial" w:cs="Arial"/>
                                <w:i/>
                                <w:iCs/>
                                <w:w w:val="80"/>
                                <w:sz w:val="34"/>
                                <w:szCs w:val="34"/>
                              </w:rPr>
                            </w:pPr>
                            <w:r w:rsidRPr="00886858">
                              <w:rPr>
                                <w:rFonts w:ascii="Arial" w:hAnsi="Arial" w:cs="Arial"/>
                                <w:i/>
                                <w:iCs/>
                                <w:w w:val="80"/>
                                <w:sz w:val="34"/>
                                <w:szCs w:val="34"/>
                              </w:rPr>
                              <w:t>JOIN OUR</w:t>
                            </w:r>
                            <w:r w:rsidR="0021618E" w:rsidRPr="00886858">
                              <w:rPr>
                                <w:rFonts w:ascii="Arial" w:hAnsi="Arial" w:cs="Arial"/>
                                <w:i/>
                                <w:iCs/>
                                <w:w w:val="80"/>
                                <w:sz w:val="34"/>
                                <w:szCs w:val="34"/>
                              </w:rPr>
                              <w:t xml:space="preserve"> </w:t>
                            </w:r>
                            <w:r w:rsidR="007048D9" w:rsidRPr="00886858">
                              <w:rPr>
                                <w:rFonts w:ascii="Arial" w:hAnsi="Arial" w:cs="Arial"/>
                                <w:i/>
                                <w:iCs/>
                                <w:w w:val="80"/>
                                <w:sz w:val="34"/>
                                <w:szCs w:val="34"/>
                              </w:rPr>
                              <w:t>WAITING LIST</w:t>
                            </w:r>
                            <w:r w:rsidR="002E5575">
                              <w:rPr>
                                <w:rFonts w:ascii="Arial" w:hAnsi="Arial" w:cs="Arial"/>
                                <w:i/>
                                <w:iCs/>
                                <w:w w:val="80"/>
                                <w:sz w:val="34"/>
                                <w:szCs w:val="34"/>
                              </w:rPr>
                              <w:t xml:space="preserve">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FEAEE" id="_x0000_s1027" type="#_x0000_t202" style="position:absolute;margin-left:253.35pt;margin-top:84.25pt;width:304.55pt;height:31.7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" filled="f" stroked="f">
                <v:textbox>
                  <w:txbxContent>
                    <w:p w14:paraId="760EC8E7" w14:textId="2C5BACB7" w:rsidR="00C60EA4" w:rsidRPr="00886858" w:rsidRDefault="006B32F5" w:rsidP="007048D9">
                      <w:pPr>
                        <w:rPr>
                          <w:rFonts w:ascii="Arial" w:hAnsi="Arial" w:cs="Arial"/>
                          <w:i/>
                          <w:iCs/>
                          <w:w w:val="80"/>
                          <w:sz w:val="34"/>
                          <w:szCs w:val="34"/>
                        </w:rPr>
                      </w:pPr>
                      <w:r w:rsidRPr="00886858">
                        <w:rPr>
                          <w:rFonts w:ascii="Arial" w:hAnsi="Arial" w:cs="Arial"/>
                          <w:i/>
                          <w:iCs/>
                          <w:w w:val="80"/>
                          <w:sz w:val="34"/>
                          <w:szCs w:val="34"/>
                        </w:rPr>
                        <w:t>JOIN OUR</w:t>
                      </w:r>
                      <w:r w:rsidR="0021618E" w:rsidRPr="00886858">
                        <w:rPr>
                          <w:rFonts w:ascii="Arial" w:hAnsi="Arial" w:cs="Arial"/>
                          <w:i/>
                          <w:iCs/>
                          <w:w w:val="80"/>
                          <w:sz w:val="34"/>
                          <w:szCs w:val="34"/>
                        </w:rPr>
                        <w:t xml:space="preserve"> </w:t>
                      </w:r>
                      <w:r w:rsidR="007048D9" w:rsidRPr="00886858">
                        <w:rPr>
                          <w:rFonts w:ascii="Arial" w:hAnsi="Arial" w:cs="Arial"/>
                          <w:i/>
                          <w:iCs/>
                          <w:w w:val="80"/>
                          <w:sz w:val="34"/>
                          <w:szCs w:val="34"/>
                        </w:rPr>
                        <w:t>WAITING LIST</w:t>
                      </w:r>
                      <w:r w:rsidR="002E5575">
                        <w:rPr>
                          <w:rFonts w:ascii="Arial" w:hAnsi="Arial" w:cs="Arial"/>
                          <w:i/>
                          <w:iCs/>
                          <w:w w:val="80"/>
                          <w:sz w:val="34"/>
                          <w:szCs w:val="34"/>
                        </w:rPr>
                        <w:t xml:space="preserve"> TODAY</w:t>
                      </w:r>
                    </w:p>
                  </w:txbxContent>
                </v:textbox>
                <w10:wrap anchorx="margin" anchory="page"/>
              </v:shape>
            </w:pict>
          </mc:Fallback>
        </mc:AlternateContent>
      </w:r>
      <w:r w:rsidR="00DB07D1">
        <w:rPr>
          <w:noProof/>
        </w:rPr>
        <w:drawing>
          <wp:anchor distT="0" distB="0" distL="114300" distR="114300" simplePos="0" relativeHeight="251668480" behindDoc="0" locked="0" layoutInCell="1" allowOverlap="1" wp14:anchorId="6D6AD894" wp14:editId="2C08D040">
            <wp:simplePos x="0" y="0"/>
            <wp:positionH relativeFrom="margin">
              <wp:align>right</wp:align>
            </wp:positionH>
            <wp:positionV relativeFrom="margin">
              <wp:posOffset>8626</wp:posOffset>
            </wp:positionV>
            <wp:extent cx="538480" cy="54038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774" cy="540478"/>
                    </a:xfrm>
                    <a:prstGeom prst="rect">
                      <a:avLst/>
                    </a:prstGeom>
                  </pic:spPr>
                </pic:pic>
              </a:graphicData>
            </a:graphic>
            <wp14:sizeRelH relativeFrom="margin">
              <wp14:pctWidth>0</wp14:pctWidth>
            </wp14:sizeRelH>
            <wp14:sizeRelV relativeFrom="margin">
              <wp14:pctHeight>0</wp14:pctHeight>
            </wp14:sizeRelV>
          </wp:anchor>
        </w:drawing>
      </w:r>
    </w:p>
    <w:p w14:paraId="651EC3D1" w14:textId="1B9A2587" w:rsidR="00600491" w:rsidRDefault="00A01127" w:rsidP="00600491">
      <w:pPr>
        <w:widowControl w:val="0"/>
        <w:spacing w:line="600" w:lineRule="exact"/>
        <w:ind w:left="720" w:firstLine="720"/>
        <w:rPr>
          <w:rFonts w:ascii="Arial" w:hAnsi="Arial" w:cs="Arial"/>
          <w:i/>
          <w:iCs/>
          <w:w w:val="80"/>
          <w:sz w:val="56"/>
          <w:szCs w:val="56"/>
        </w:rPr>
      </w:pPr>
      <w:r>
        <w:rPr>
          <w:noProof/>
          <w:color w:val="auto"/>
          <w:kern w:val="0"/>
          <w:sz w:val="24"/>
          <w:szCs w:val="24"/>
        </w:rPr>
        <mc:AlternateContent>
          <mc:Choice Requires="wps">
            <w:drawing>
              <wp:anchor distT="36576" distB="36576" distL="36576" distR="36576" simplePos="0" relativeHeight="251666432" behindDoc="0" locked="1" layoutInCell="1" allowOverlap="1" wp14:anchorId="117E9205" wp14:editId="5C559899">
                <wp:simplePos x="0" y="0"/>
                <wp:positionH relativeFrom="margin">
                  <wp:align>left</wp:align>
                </wp:positionH>
                <wp:positionV relativeFrom="page">
                  <wp:posOffset>1115695</wp:posOffset>
                </wp:positionV>
                <wp:extent cx="2814320" cy="3973830"/>
                <wp:effectExtent l="0" t="0" r="508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3973830"/>
                        </a:xfrm>
                        <a:prstGeom prst="rect">
                          <a:avLst/>
                        </a:prstGeom>
                        <a:solidFill>
                          <a:schemeClr val="accent3">
                            <a:lumMod val="75000"/>
                          </a:schemeClr>
                        </a:solidFill>
                        <a:ln>
                          <a:noFill/>
                        </a:ln>
                        <a:effectLst/>
                      </wps:spPr>
                      <wps:txbx>
                        <w:txbxContent>
                          <w:p w14:paraId="609E38AB" w14:textId="77777777" w:rsidR="007A7D4C" w:rsidRPr="00886858" w:rsidRDefault="007A7D4C" w:rsidP="00287BFF">
                            <w:pPr>
                              <w:widowControl w:val="0"/>
                              <w:spacing w:before="100" w:beforeAutospacing="1" w:line="0" w:lineRule="atLeast"/>
                              <w:rPr>
                                <w:rFonts w:ascii="Arial" w:hAnsi="Arial" w:cs="Arial"/>
                                <w:b/>
                                <w:bCs/>
                                <w:i/>
                                <w:iCs/>
                                <w:color w:val="FFFFFF" w:themeColor="background1"/>
                                <w:w w:val="80"/>
                                <w:sz w:val="26"/>
                                <w:szCs w:val="26"/>
                              </w:rPr>
                            </w:pPr>
                            <w:r w:rsidRPr="00886858">
                              <w:rPr>
                                <w:rFonts w:ascii="Arial" w:hAnsi="Arial" w:cs="Arial"/>
                                <w:b/>
                                <w:bCs/>
                                <w:i/>
                                <w:iCs/>
                                <w:color w:val="FFFFFF" w:themeColor="background1"/>
                                <w:w w:val="80"/>
                                <w:sz w:val="26"/>
                                <w:szCs w:val="26"/>
                              </w:rPr>
                              <w:t xml:space="preserve">   </w:t>
                            </w:r>
                            <w:r w:rsidRPr="00287BFF">
                              <w:rPr>
                                <w:rFonts w:ascii="Arial" w:hAnsi="Arial" w:cs="Arial"/>
                                <w:b/>
                                <w:bCs/>
                                <w:i/>
                                <w:iCs/>
                                <w:color w:val="FFFFFF" w:themeColor="background1"/>
                                <w:w w:val="80"/>
                                <w:sz w:val="28"/>
                                <w:szCs w:val="28"/>
                              </w:rPr>
                              <w:t>COMMUNITY FEATURES:</w:t>
                            </w:r>
                          </w:p>
                          <w:p w14:paraId="30F0E152"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bookmarkStart w:id="0" w:name="_Hlk88565516"/>
                            <w:bookmarkStart w:id="1" w:name="_Hlk88565517"/>
                            <w:r w:rsidRPr="00886858">
                              <w:rPr>
                                <w:color w:val="FFFFFF" w:themeColor="background1"/>
                                <w:spacing w:val="4"/>
                                <w:sz w:val="26"/>
                                <w:szCs w:val="26"/>
                              </w:rPr>
                              <w:t>Professional Management</w:t>
                            </w:r>
                            <w:bookmarkEnd w:id="0"/>
                            <w:bookmarkEnd w:id="1"/>
                          </w:p>
                          <w:p w14:paraId="2400E187"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24/7 Emergency Maintenance</w:t>
                            </w:r>
                          </w:p>
                          <w:p w14:paraId="50D8D09C" w14:textId="1155891A" w:rsidR="007A7D4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 xml:space="preserve">Studio &amp; </w:t>
                            </w:r>
                            <w:r w:rsidR="007A7D4C" w:rsidRPr="00886858">
                              <w:rPr>
                                <w:color w:val="FFFFFF" w:themeColor="background1"/>
                                <w:spacing w:val="4"/>
                                <w:sz w:val="26"/>
                                <w:szCs w:val="26"/>
                              </w:rPr>
                              <w:t>One Bedroom Apartment Homes</w:t>
                            </w:r>
                          </w:p>
                          <w:p w14:paraId="19796890" w14:textId="1C7DBD58"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Elevator</w:t>
                            </w:r>
                          </w:p>
                          <w:p w14:paraId="28C7BEF9"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Water, Sewer, Trash &amp; Electric Included</w:t>
                            </w:r>
                          </w:p>
                          <w:p w14:paraId="11F6292E"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Air Conditioner</w:t>
                            </w:r>
                          </w:p>
                          <w:p w14:paraId="2B969192" w14:textId="453E5CCB"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Stove &amp; Refrigerator</w:t>
                            </w:r>
                          </w:p>
                          <w:p w14:paraId="047ABBB4" w14:textId="1FD70DDF"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Microwave</w:t>
                            </w:r>
                          </w:p>
                          <w:p w14:paraId="2F8DB6F9" w14:textId="07413E44" w:rsidR="00365DB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Pull Cords</w:t>
                            </w:r>
                          </w:p>
                          <w:p w14:paraId="0293766B" w14:textId="49105FEB"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On-Site Laundry Facility</w:t>
                            </w:r>
                          </w:p>
                          <w:p w14:paraId="143CA958" w14:textId="62327845"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Community Room</w:t>
                            </w:r>
                          </w:p>
                          <w:p w14:paraId="453CC9A8" w14:textId="21023507"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Fitness Center</w:t>
                            </w:r>
                          </w:p>
                          <w:p w14:paraId="6CB91758" w14:textId="4D2160D0" w:rsidR="001946F8" w:rsidRPr="00886858" w:rsidRDefault="001946F8"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Computer Room</w:t>
                            </w:r>
                          </w:p>
                          <w:p w14:paraId="7858CB94" w14:textId="4C55AB37"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Library</w:t>
                            </w:r>
                          </w:p>
                          <w:p w14:paraId="3A994814" w14:textId="4FDF119C" w:rsidR="00600491" w:rsidRPr="007D4482" w:rsidRDefault="00365DBC" w:rsidP="003024C8">
                            <w:pPr>
                              <w:pStyle w:val="ListParagraph"/>
                              <w:widowControl w:val="0"/>
                              <w:numPr>
                                <w:ilvl w:val="0"/>
                                <w:numId w:val="1"/>
                              </w:numPr>
                              <w:spacing w:before="240" w:line="276" w:lineRule="auto"/>
                              <w:rPr>
                                <w:color w:val="FFFFFE"/>
                                <w:spacing w:val="4"/>
                                <w:sz w:val="23"/>
                                <w:szCs w:val="23"/>
                              </w:rPr>
                            </w:pPr>
                            <w:r w:rsidRPr="007D4482">
                              <w:rPr>
                                <w:color w:val="FFFFFF" w:themeColor="background1"/>
                                <w:spacing w:val="4"/>
                                <w:sz w:val="26"/>
                                <w:szCs w:val="26"/>
                              </w:rPr>
                              <w:t>Service Coordinator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9205" id="Rectangle 3" o:spid="_x0000_s1028" style="position:absolute;left:0;text-align:left;margin-left:0;margin-top:87.85pt;width:221.6pt;height:312.9pt;z-index:25166643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" fillcolor="#7b7b7b [2406]" stroked="f">
                <v:textbox inset="2.88pt,2.88pt,2.88pt,2.88pt">
                  <w:txbxContent>
                    <w:p w14:paraId="609E38AB" w14:textId="77777777" w:rsidR="007A7D4C" w:rsidRPr="00886858" w:rsidRDefault="007A7D4C" w:rsidP="00287BFF">
                      <w:pPr>
                        <w:widowControl w:val="0"/>
                        <w:spacing w:before="100" w:beforeAutospacing="1" w:line="0" w:lineRule="atLeast"/>
                        <w:rPr>
                          <w:rFonts w:ascii="Arial" w:hAnsi="Arial" w:cs="Arial"/>
                          <w:b/>
                          <w:bCs/>
                          <w:i/>
                          <w:iCs/>
                          <w:color w:val="FFFFFF" w:themeColor="background1"/>
                          <w:w w:val="80"/>
                          <w:sz w:val="26"/>
                          <w:szCs w:val="26"/>
                        </w:rPr>
                      </w:pPr>
                      <w:r w:rsidRPr="00886858">
                        <w:rPr>
                          <w:rFonts w:ascii="Arial" w:hAnsi="Arial" w:cs="Arial"/>
                          <w:b/>
                          <w:bCs/>
                          <w:i/>
                          <w:iCs/>
                          <w:color w:val="FFFFFF" w:themeColor="background1"/>
                          <w:w w:val="80"/>
                          <w:sz w:val="26"/>
                          <w:szCs w:val="26"/>
                        </w:rPr>
                        <w:t xml:space="preserve">   </w:t>
                      </w:r>
                      <w:r w:rsidRPr="00287BFF">
                        <w:rPr>
                          <w:rFonts w:ascii="Arial" w:hAnsi="Arial" w:cs="Arial"/>
                          <w:b/>
                          <w:bCs/>
                          <w:i/>
                          <w:iCs/>
                          <w:color w:val="FFFFFF" w:themeColor="background1"/>
                          <w:w w:val="80"/>
                          <w:sz w:val="28"/>
                          <w:szCs w:val="28"/>
                        </w:rPr>
                        <w:t>COMMUNITY FEATURES:</w:t>
                      </w:r>
                    </w:p>
                    <w:p w14:paraId="30F0E152"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bookmarkStart w:id="2" w:name="_Hlk88565516"/>
                      <w:bookmarkStart w:id="3" w:name="_Hlk88565517"/>
                      <w:r w:rsidRPr="00886858">
                        <w:rPr>
                          <w:color w:val="FFFFFF" w:themeColor="background1"/>
                          <w:spacing w:val="4"/>
                          <w:sz w:val="26"/>
                          <w:szCs w:val="26"/>
                        </w:rPr>
                        <w:t>Professional Management</w:t>
                      </w:r>
                      <w:bookmarkEnd w:id="2"/>
                      <w:bookmarkEnd w:id="3"/>
                    </w:p>
                    <w:p w14:paraId="2400E187"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24/7 Emergency Maintenance</w:t>
                      </w:r>
                    </w:p>
                    <w:p w14:paraId="50D8D09C" w14:textId="1155891A" w:rsidR="007A7D4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 xml:space="preserve">Studio &amp; </w:t>
                      </w:r>
                      <w:r w:rsidR="007A7D4C" w:rsidRPr="00886858">
                        <w:rPr>
                          <w:color w:val="FFFFFF" w:themeColor="background1"/>
                          <w:spacing w:val="4"/>
                          <w:sz w:val="26"/>
                          <w:szCs w:val="26"/>
                        </w:rPr>
                        <w:t>One Bedroom Apartment Homes</w:t>
                      </w:r>
                    </w:p>
                    <w:p w14:paraId="19796890" w14:textId="1C7DBD58"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Elevator</w:t>
                      </w:r>
                    </w:p>
                    <w:p w14:paraId="28C7BEF9"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Water, Sewer, Trash &amp; Electric Included</w:t>
                      </w:r>
                    </w:p>
                    <w:p w14:paraId="11F6292E" w14:textId="77777777"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Air Conditioner</w:t>
                      </w:r>
                    </w:p>
                    <w:p w14:paraId="2B969192" w14:textId="453E5CCB" w:rsidR="007A7D4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Stove &amp; Refrigerator</w:t>
                      </w:r>
                    </w:p>
                    <w:p w14:paraId="047ABBB4" w14:textId="1FD70DDF"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Microwave</w:t>
                      </w:r>
                    </w:p>
                    <w:p w14:paraId="2F8DB6F9" w14:textId="07413E44" w:rsidR="00365DBC" w:rsidRPr="00886858" w:rsidRDefault="007A7D4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Pull Cords</w:t>
                      </w:r>
                    </w:p>
                    <w:p w14:paraId="0293766B" w14:textId="49105FEB"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On-Site Laundry Facility</w:t>
                      </w:r>
                    </w:p>
                    <w:p w14:paraId="143CA958" w14:textId="62327845"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Community Room</w:t>
                      </w:r>
                    </w:p>
                    <w:p w14:paraId="453CC9A8" w14:textId="21023507"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Fitness Center</w:t>
                      </w:r>
                    </w:p>
                    <w:p w14:paraId="6CB91758" w14:textId="4D2160D0" w:rsidR="001946F8" w:rsidRPr="00886858" w:rsidRDefault="001946F8"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Computer Room</w:t>
                      </w:r>
                    </w:p>
                    <w:p w14:paraId="7858CB94" w14:textId="4C55AB37" w:rsidR="00365DBC" w:rsidRPr="00886858" w:rsidRDefault="00365DBC" w:rsidP="00287BFF">
                      <w:pPr>
                        <w:pStyle w:val="ListParagraph"/>
                        <w:widowControl w:val="0"/>
                        <w:numPr>
                          <w:ilvl w:val="0"/>
                          <w:numId w:val="1"/>
                        </w:numPr>
                        <w:spacing w:before="100" w:beforeAutospacing="1" w:line="0" w:lineRule="atLeast"/>
                        <w:rPr>
                          <w:color w:val="FFFFFF" w:themeColor="background1"/>
                          <w:spacing w:val="4"/>
                          <w:sz w:val="26"/>
                          <w:szCs w:val="26"/>
                        </w:rPr>
                      </w:pPr>
                      <w:r w:rsidRPr="00886858">
                        <w:rPr>
                          <w:color w:val="FFFFFF" w:themeColor="background1"/>
                          <w:spacing w:val="4"/>
                          <w:sz w:val="26"/>
                          <w:szCs w:val="26"/>
                        </w:rPr>
                        <w:t>Library</w:t>
                      </w:r>
                    </w:p>
                    <w:p w14:paraId="3A994814" w14:textId="4FDF119C" w:rsidR="00600491" w:rsidRPr="007D4482" w:rsidRDefault="00365DBC" w:rsidP="003024C8">
                      <w:pPr>
                        <w:pStyle w:val="ListParagraph"/>
                        <w:widowControl w:val="0"/>
                        <w:numPr>
                          <w:ilvl w:val="0"/>
                          <w:numId w:val="1"/>
                        </w:numPr>
                        <w:spacing w:before="240" w:line="276" w:lineRule="auto"/>
                        <w:rPr>
                          <w:color w:val="FFFFFE"/>
                          <w:spacing w:val="4"/>
                          <w:sz w:val="23"/>
                          <w:szCs w:val="23"/>
                        </w:rPr>
                      </w:pPr>
                      <w:r w:rsidRPr="007D4482">
                        <w:rPr>
                          <w:color w:val="FFFFFF" w:themeColor="background1"/>
                          <w:spacing w:val="4"/>
                          <w:sz w:val="26"/>
                          <w:szCs w:val="26"/>
                        </w:rPr>
                        <w:t>Service Coordinator</w:t>
                      </w:r>
                    </w:p>
                  </w:txbxContent>
                </v:textbox>
                <w10:wrap anchorx="margin" anchory="page"/>
                <w10:anchorlock/>
              </v:rect>
            </w:pict>
          </mc:Fallback>
        </mc:AlternateContent>
      </w:r>
      <w:r w:rsidR="00EE1227">
        <w:rPr>
          <w:rFonts w:ascii="Arial" w:hAnsi="Arial" w:cs="Arial"/>
          <w:i/>
          <w:iCs/>
          <w:w w:val="80"/>
          <w:sz w:val="56"/>
          <w:szCs w:val="56"/>
        </w:rPr>
        <w:t xml:space="preserve"> </w:t>
      </w:r>
    </w:p>
    <w:p w14:paraId="454EF502" w14:textId="0FC3F0ED" w:rsidR="00600491" w:rsidRPr="006D5F9D" w:rsidRDefault="00600491" w:rsidP="00600491">
      <w:pPr>
        <w:widowControl w:val="0"/>
        <w:spacing w:line="600" w:lineRule="exact"/>
        <w:ind w:left="3600" w:firstLine="720"/>
        <w:rPr>
          <w:rFonts w:ascii="Arial" w:hAnsi="Arial" w:cs="Arial"/>
          <w:i/>
          <w:iCs/>
          <w:w w:val="80"/>
          <w:sz w:val="52"/>
          <w:szCs w:val="52"/>
        </w:rPr>
      </w:pPr>
    </w:p>
    <w:p w14:paraId="5E742C15" w14:textId="669B8B86" w:rsidR="00904484" w:rsidRDefault="00015751" w:rsidP="00E52B30">
      <w:r>
        <w:rPr>
          <w:noProof/>
          <w:color w:val="auto"/>
          <w:kern w:val="0"/>
          <w:sz w:val="24"/>
          <w:szCs w:val="24"/>
        </w:rPr>
        <w:drawing>
          <wp:anchor distT="36576" distB="36576" distL="36576" distR="36576" simplePos="0" relativeHeight="251673600" behindDoc="0" locked="1" layoutInCell="1" allowOverlap="1" wp14:anchorId="29A8DE74" wp14:editId="5254C3EE">
            <wp:simplePos x="0" y="0"/>
            <wp:positionH relativeFrom="margin">
              <wp:posOffset>2882900</wp:posOffset>
            </wp:positionH>
            <wp:positionV relativeFrom="page">
              <wp:posOffset>1409700</wp:posOffset>
            </wp:positionV>
            <wp:extent cx="3966845" cy="20897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l="10142" r="10142"/>
                    <a:stretch>
                      <a:fillRect/>
                    </a:stretch>
                  </pic:blipFill>
                  <pic:spPr bwMode="auto">
                    <a:xfrm>
                      <a:off x="0" y="0"/>
                      <a:ext cx="3966845" cy="208978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6D5F9D">
        <w:rPr>
          <w:noProof/>
          <w:color w:val="auto"/>
          <w:kern w:val="0"/>
          <w:sz w:val="24"/>
          <w:szCs w:val="24"/>
        </w:rPr>
        <w:drawing>
          <wp:anchor distT="0" distB="0" distL="114300" distR="114300" simplePos="0" relativeHeight="251676672" behindDoc="0" locked="0" layoutInCell="1" allowOverlap="1" wp14:anchorId="324F63E5" wp14:editId="58640C4E">
            <wp:simplePos x="0" y="0"/>
            <wp:positionH relativeFrom="margin">
              <wp:posOffset>1784909</wp:posOffset>
            </wp:positionH>
            <wp:positionV relativeFrom="paragraph">
              <wp:posOffset>8253095</wp:posOffset>
            </wp:positionV>
            <wp:extent cx="1938528" cy="1453896"/>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528" cy="1453896"/>
                    </a:xfrm>
                    <a:prstGeom prst="rect">
                      <a:avLst/>
                    </a:prstGeom>
                  </pic:spPr>
                </pic:pic>
              </a:graphicData>
            </a:graphic>
            <wp14:sizeRelH relativeFrom="margin">
              <wp14:pctWidth>0</wp14:pctWidth>
            </wp14:sizeRelH>
            <wp14:sizeRelV relativeFrom="margin">
              <wp14:pctHeight>0</wp14:pctHeight>
            </wp14:sizeRelV>
          </wp:anchor>
        </w:drawing>
      </w:r>
    </w:p>
    <w:p w14:paraId="2ACEE090" w14:textId="2EACF4A4" w:rsidR="006D5F9D" w:rsidRDefault="006D5F9D" w:rsidP="006D5F9D"/>
    <w:p w14:paraId="0B0F9BD6" w14:textId="52E46DB4" w:rsidR="006D5F9D" w:rsidRPr="006D5F9D" w:rsidRDefault="00621EAB" w:rsidP="006D5F9D">
      <w:pPr>
        <w:tabs>
          <w:tab w:val="left" w:pos="9907"/>
        </w:tabs>
      </w:pPr>
      <w:r>
        <w:rPr>
          <w:noProof/>
          <w:color w:val="auto"/>
          <w:kern w:val="0"/>
          <w:sz w:val="24"/>
          <w:szCs w:val="24"/>
        </w:rPr>
        <mc:AlternateContent>
          <mc:Choice Requires="wps">
            <w:drawing>
              <wp:anchor distT="36576" distB="36576" distL="36576" distR="36576" simplePos="0" relativeHeight="251684864" behindDoc="0" locked="0" layoutInCell="1" allowOverlap="1" wp14:anchorId="49569CC1" wp14:editId="1FB22914">
                <wp:simplePos x="0" y="0"/>
                <wp:positionH relativeFrom="margin">
                  <wp:posOffset>2895601</wp:posOffset>
                </wp:positionH>
                <wp:positionV relativeFrom="page">
                  <wp:posOffset>4867275</wp:posOffset>
                </wp:positionV>
                <wp:extent cx="4076700" cy="2427723"/>
                <wp:effectExtent l="19050" t="19050" r="19050" b="10795"/>
                <wp:wrapNone/>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427723"/>
                        </a:xfrm>
                        <a:prstGeom prst="rect">
                          <a:avLst/>
                        </a:prstGeom>
                        <a:noFill/>
                        <a:ln w="38100" algn="in">
                          <a:solidFill>
                            <a:schemeClr val="tx1">
                              <a:lumMod val="50000"/>
                              <a:lumOff val="5000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0B51770E" w14:textId="10DEB56B" w:rsidR="002E5575" w:rsidRPr="00886858" w:rsidRDefault="002E5575" w:rsidP="002E5575">
                            <w:pPr>
                              <w:widowControl w:val="0"/>
                              <w:ind w:firstLine="72"/>
                              <w:rPr>
                                <w:rFonts w:asciiTheme="minorHAnsi" w:hAnsiTheme="minorHAnsi" w:cstheme="minorHAnsi"/>
                                <w:sz w:val="24"/>
                                <w:szCs w:val="24"/>
                                <w:u w:val="single"/>
                              </w:rPr>
                            </w:pPr>
                            <w:r w:rsidRPr="00886858">
                              <w:rPr>
                                <w:rFonts w:asciiTheme="minorHAnsi" w:hAnsiTheme="minorHAnsi" w:cstheme="minorHAnsi"/>
                                <w:sz w:val="24"/>
                                <w:szCs w:val="24"/>
                                <w:u w:val="single"/>
                              </w:rPr>
                              <w:t>HOW TO APPLY:</w:t>
                            </w:r>
                            <w:r w:rsidR="00C92E26">
                              <w:rPr>
                                <w:rFonts w:asciiTheme="minorHAnsi" w:hAnsiTheme="minorHAnsi" w:cstheme="minorHAnsi"/>
                                <w:sz w:val="24"/>
                                <w:szCs w:val="24"/>
                                <w:u w:val="single"/>
                              </w:rPr>
                              <w:t xml:space="preserve">  </w:t>
                            </w:r>
                            <w:r w:rsidR="00C92E26" w:rsidRPr="00C92E26">
                              <w:rPr>
                                <w:rFonts w:asciiTheme="minorHAnsi" w:hAnsiTheme="minorHAnsi" w:cstheme="minorHAnsi"/>
                                <w:sz w:val="24"/>
                                <w:szCs w:val="24"/>
                              </w:rPr>
                              <w:t xml:space="preserve">Mail, Email or drop off completed signed documents </w:t>
                            </w:r>
                            <w:r w:rsidR="00010E6B">
                              <w:rPr>
                                <w:rFonts w:asciiTheme="minorHAnsi" w:hAnsiTheme="minorHAnsi" w:cstheme="minorHAnsi"/>
                                <w:sz w:val="24"/>
                                <w:szCs w:val="24"/>
                              </w:rPr>
                              <w:t>staring Feb 6</w:t>
                            </w:r>
                            <w:r w:rsidR="00010E6B" w:rsidRPr="00010E6B">
                              <w:rPr>
                                <w:rFonts w:asciiTheme="minorHAnsi" w:hAnsiTheme="minorHAnsi" w:cstheme="minorHAnsi"/>
                                <w:sz w:val="24"/>
                                <w:szCs w:val="24"/>
                                <w:vertAlign w:val="superscript"/>
                              </w:rPr>
                              <w:t>th</w:t>
                            </w:r>
                            <w:r w:rsidR="00010E6B">
                              <w:rPr>
                                <w:rFonts w:asciiTheme="minorHAnsi" w:hAnsiTheme="minorHAnsi" w:cstheme="minorHAnsi"/>
                                <w:sz w:val="24"/>
                                <w:szCs w:val="24"/>
                              </w:rPr>
                              <w:t xml:space="preserve"> 2023 &amp; N</w:t>
                            </w:r>
                            <w:r w:rsidR="00C92E26" w:rsidRPr="00C92E26">
                              <w:rPr>
                                <w:rFonts w:asciiTheme="minorHAnsi" w:hAnsiTheme="minorHAnsi" w:cstheme="minorHAnsi"/>
                                <w:sz w:val="24"/>
                                <w:szCs w:val="24"/>
                              </w:rPr>
                              <w:t>o Later than Feb 28</w:t>
                            </w:r>
                            <w:r w:rsidR="00C92E26" w:rsidRPr="00C92E26">
                              <w:rPr>
                                <w:rFonts w:asciiTheme="minorHAnsi" w:hAnsiTheme="minorHAnsi" w:cstheme="minorHAnsi"/>
                                <w:sz w:val="24"/>
                                <w:szCs w:val="24"/>
                                <w:vertAlign w:val="superscript"/>
                              </w:rPr>
                              <w:t>th</w:t>
                            </w:r>
                            <w:r w:rsidR="00C92E26" w:rsidRPr="00C92E26">
                              <w:rPr>
                                <w:rFonts w:asciiTheme="minorHAnsi" w:hAnsiTheme="minorHAnsi" w:cstheme="minorHAnsi"/>
                                <w:sz w:val="24"/>
                                <w:szCs w:val="24"/>
                              </w:rPr>
                              <w:t xml:space="preserve"> 2023</w:t>
                            </w:r>
                          </w:p>
                          <w:p w14:paraId="014D14AF" w14:textId="77777777" w:rsidR="001774FE" w:rsidRPr="002E5575" w:rsidRDefault="001774FE" w:rsidP="001774FE">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Come to the office to fill out an application, or you can call, or email, to request an application by mail or by email.</w:t>
                            </w:r>
                          </w:p>
                          <w:p w14:paraId="7C440F43" w14:textId="051F23DE" w:rsidR="007A7D4C" w:rsidRPr="00886858" w:rsidRDefault="007A7D4C" w:rsidP="00FE12EF">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MUST BE 62 YEARS OF AGE OR OLDER</w:t>
                            </w:r>
                            <w:r w:rsidR="001774FE">
                              <w:rPr>
                                <w:rFonts w:asciiTheme="minorHAnsi" w:hAnsiTheme="minorHAnsi" w:cstheme="minorHAnsi"/>
                                <w:sz w:val="24"/>
                                <w:szCs w:val="24"/>
                              </w:rPr>
                              <w:t>.</w:t>
                            </w:r>
                          </w:p>
                          <w:p w14:paraId="694FD2AD" w14:textId="16AFA829" w:rsidR="007A7D4C" w:rsidRPr="00886858" w:rsidRDefault="001946F8" w:rsidP="00FE12EF">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MUST BE LOW INCOME</w:t>
                            </w:r>
                            <w:r w:rsidR="001774FE">
                              <w:rPr>
                                <w:rFonts w:asciiTheme="minorHAnsi" w:hAnsiTheme="minorHAnsi" w:cstheme="minorHAnsi"/>
                                <w:sz w:val="24"/>
                                <w:szCs w:val="24"/>
                              </w:rPr>
                              <w:t>.</w:t>
                            </w:r>
                          </w:p>
                          <w:p w14:paraId="64DC758D" w14:textId="25CDFD0C" w:rsidR="00801B4D" w:rsidRDefault="007A7D4C" w:rsidP="00FE12EF">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Must meet screening criteria, including credit, criminal background, and sex offender check.</w:t>
                            </w:r>
                          </w:p>
                          <w:p w14:paraId="6875EF69" w14:textId="73F096B3" w:rsidR="00ED60D4" w:rsidRPr="00886858" w:rsidRDefault="00ED60D4" w:rsidP="00FE12EF">
                            <w:pPr>
                              <w:widowControl w:val="0"/>
                              <w:ind w:firstLine="72"/>
                              <w:rPr>
                                <w:rFonts w:asciiTheme="minorHAnsi" w:hAnsiTheme="minorHAnsi" w:cstheme="minorHAnsi"/>
                                <w:sz w:val="24"/>
                                <w:szCs w:val="24"/>
                                <w:u w:val="single"/>
                              </w:rPr>
                            </w:pPr>
                            <w:r w:rsidRPr="00886858">
                              <w:rPr>
                                <w:rFonts w:asciiTheme="minorHAnsi" w:hAnsiTheme="minorHAnsi" w:cstheme="minorHAnsi"/>
                                <w:sz w:val="24"/>
                                <w:szCs w:val="24"/>
                                <w:u w:val="single"/>
                              </w:rPr>
                              <w:t>HOW TO APPLY</w:t>
                            </w:r>
                            <w:r w:rsidR="002E5575">
                              <w:rPr>
                                <w:rFonts w:asciiTheme="minorHAnsi" w:hAnsiTheme="minorHAnsi" w:cstheme="minorHAnsi"/>
                                <w:sz w:val="24"/>
                                <w:szCs w:val="24"/>
                                <w:u w:val="single"/>
                              </w:rPr>
                              <w:t xml:space="preserve"> FOR OUR ACCESSIBLE UNITS</w:t>
                            </w:r>
                            <w:r w:rsidRPr="00886858">
                              <w:rPr>
                                <w:rFonts w:asciiTheme="minorHAnsi" w:hAnsiTheme="minorHAnsi" w:cstheme="minorHAnsi"/>
                                <w:sz w:val="24"/>
                                <w:szCs w:val="24"/>
                                <w:u w:val="single"/>
                              </w:rPr>
                              <w:t>:</w:t>
                            </w:r>
                          </w:p>
                          <w:p w14:paraId="173EFBE6" w14:textId="082BD80C" w:rsidR="001946F8" w:rsidRDefault="001F12A2" w:rsidP="00FE12EF">
                            <w:pPr>
                              <w:pStyle w:val="ListParagraph"/>
                              <w:widowControl w:val="0"/>
                              <w:numPr>
                                <w:ilvl w:val="0"/>
                                <w:numId w:val="2"/>
                              </w:numPr>
                              <w:ind w:left="432"/>
                              <w:rPr>
                                <w:rFonts w:asciiTheme="minorHAnsi" w:hAnsiTheme="minorHAnsi" w:cstheme="minorHAnsi"/>
                                <w:sz w:val="24"/>
                                <w:szCs w:val="24"/>
                              </w:rPr>
                            </w:pPr>
                            <w:r>
                              <w:rPr>
                                <w:rFonts w:asciiTheme="minorHAnsi" w:hAnsiTheme="minorHAnsi" w:cstheme="minorHAnsi"/>
                                <w:sz w:val="24"/>
                                <w:szCs w:val="24"/>
                              </w:rPr>
                              <w:t xml:space="preserve">You may also </w:t>
                            </w:r>
                            <w:proofErr w:type="gramStart"/>
                            <w:r>
                              <w:rPr>
                                <w:rFonts w:asciiTheme="minorHAnsi" w:hAnsiTheme="minorHAnsi" w:cstheme="minorHAnsi"/>
                                <w:sz w:val="24"/>
                                <w:szCs w:val="24"/>
                              </w:rPr>
                              <w:t>s</w:t>
                            </w:r>
                            <w:r w:rsidR="001946F8" w:rsidRPr="00886858">
                              <w:rPr>
                                <w:rFonts w:asciiTheme="minorHAnsi" w:hAnsiTheme="minorHAnsi" w:cstheme="minorHAnsi"/>
                                <w:sz w:val="24"/>
                                <w:szCs w:val="24"/>
                              </w:rPr>
                              <w:t>ubmit an application</w:t>
                            </w:r>
                            <w:proofErr w:type="gramEnd"/>
                            <w:r w:rsidR="001946F8" w:rsidRPr="00886858">
                              <w:rPr>
                                <w:rFonts w:asciiTheme="minorHAnsi" w:hAnsiTheme="minorHAnsi" w:cstheme="minorHAnsi"/>
                                <w:sz w:val="24"/>
                                <w:szCs w:val="24"/>
                              </w:rPr>
                              <w:t xml:space="preserve"> for </w:t>
                            </w:r>
                            <w:r w:rsidR="00F758FF">
                              <w:rPr>
                                <w:rFonts w:asciiTheme="minorHAnsi" w:hAnsiTheme="minorHAnsi" w:cstheme="minorHAnsi"/>
                                <w:sz w:val="24"/>
                                <w:szCs w:val="24"/>
                              </w:rPr>
                              <w:t>the</w:t>
                            </w:r>
                            <w:r w:rsidR="001946F8" w:rsidRPr="00886858">
                              <w:rPr>
                                <w:rFonts w:asciiTheme="minorHAnsi" w:hAnsiTheme="minorHAnsi" w:cstheme="minorHAnsi"/>
                                <w:sz w:val="24"/>
                                <w:szCs w:val="24"/>
                              </w:rPr>
                              <w:t xml:space="preserve"> Accessible Unit Waiting List </w:t>
                            </w:r>
                            <w:r w:rsidR="002E5575">
                              <w:rPr>
                                <w:rFonts w:asciiTheme="minorHAnsi" w:hAnsiTheme="minorHAnsi" w:cstheme="minorHAnsi"/>
                                <w:sz w:val="24"/>
                                <w:szCs w:val="24"/>
                              </w:rPr>
                              <w:t>at</w:t>
                            </w:r>
                            <w:r w:rsidR="001946F8" w:rsidRPr="00886858">
                              <w:rPr>
                                <w:rFonts w:asciiTheme="minorHAnsi" w:hAnsiTheme="minorHAnsi" w:cstheme="minorHAnsi"/>
                                <w:sz w:val="24"/>
                                <w:szCs w:val="24"/>
                              </w:rPr>
                              <w:t xml:space="preserve"> </w:t>
                            </w:r>
                            <w:r w:rsidR="00B742CC">
                              <w:rPr>
                                <w:rFonts w:asciiTheme="minorHAnsi" w:hAnsiTheme="minorHAnsi" w:cstheme="minorHAnsi"/>
                                <w:sz w:val="24"/>
                                <w:szCs w:val="24"/>
                              </w:rPr>
                              <w:t>lahousing.lacity.org</w:t>
                            </w:r>
                          </w:p>
                          <w:p w14:paraId="150C07CC" w14:textId="77777777" w:rsidR="00C92E26" w:rsidRPr="00C92E26" w:rsidRDefault="00C92E26" w:rsidP="00C92E26">
                            <w:pPr>
                              <w:widowControl w:val="0"/>
                              <w:ind w:left="72"/>
                              <w:rPr>
                                <w:rFonts w:asciiTheme="minorHAnsi" w:hAnsiTheme="minorHAnsi" w:cstheme="minorHAnsi"/>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9CC1" id="Text Box 45" o:spid="_x0000_s1029" type="#_x0000_t202" style="position:absolute;margin-left:228pt;margin-top:383.25pt;width:321pt;height:191.1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" filled="f" fillcolor="#fffffe" strokecolor="gray [1629]" strokeweight="3pt" insetpen="t">
                <v:textbox inset="2.88pt,2.88pt,2.88pt,2.88pt">
                  <w:txbxContent>
                    <w:p w14:paraId="0B51770E" w14:textId="10DEB56B" w:rsidR="002E5575" w:rsidRPr="00886858" w:rsidRDefault="002E5575" w:rsidP="002E5575">
                      <w:pPr>
                        <w:widowControl w:val="0"/>
                        <w:ind w:firstLine="72"/>
                        <w:rPr>
                          <w:rFonts w:asciiTheme="minorHAnsi" w:hAnsiTheme="minorHAnsi" w:cstheme="minorHAnsi"/>
                          <w:sz w:val="24"/>
                          <w:szCs w:val="24"/>
                          <w:u w:val="single"/>
                        </w:rPr>
                      </w:pPr>
                      <w:r w:rsidRPr="00886858">
                        <w:rPr>
                          <w:rFonts w:asciiTheme="minorHAnsi" w:hAnsiTheme="minorHAnsi" w:cstheme="minorHAnsi"/>
                          <w:sz w:val="24"/>
                          <w:szCs w:val="24"/>
                          <w:u w:val="single"/>
                        </w:rPr>
                        <w:t>HOW TO APPLY:</w:t>
                      </w:r>
                      <w:r w:rsidR="00C92E26">
                        <w:rPr>
                          <w:rFonts w:asciiTheme="minorHAnsi" w:hAnsiTheme="minorHAnsi" w:cstheme="minorHAnsi"/>
                          <w:sz w:val="24"/>
                          <w:szCs w:val="24"/>
                          <w:u w:val="single"/>
                        </w:rPr>
                        <w:t xml:space="preserve">  </w:t>
                      </w:r>
                      <w:r w:rsidR="00C92E26" w:rsidRPr="00C92E26">
                        <w:rPr>
                          <w:rFonts w:asciiTheme="minorHAnsi" w:hAnsiTheme="minorHAnsi" w:cstheme="minorHAnsi"/>
                          <w:sz w:val="24"/>
                          <w:szCs w:val="24"/>
                        </w:rPr>
                        <w:t xml:space="preserve">Mail, Email or drop off completed signed documents </w:t>
                      </w:r>
                      <w:r w:rsidR="00010E6B">
                        <w:rPr>
                          <w:rFonts w:asciiTheme="minorHAnsi" w:hAnsiTheme="minorHAnsi" w:cstheme="minorHAnsi"/>
                          <w:sz w:val="24"/>
                          <w:szCs w:val="24"/>
                        </w:rPr>
                        <w:t>staring Feb 6</w:t>
                      </w:r>
                      <w:r w:rsidR="00010E6B" w:rsidRPr="00010E6B">
                        <w:rPr>
                          <w:rFonts w:asciiTheme="minorHAnsi" w:hAnsiTheme="minorHAnsi" w:cstheme="minorHAnsi"/>
                          <w:sz w:val="24"/>
                          <w:szCs w:val="24"/>
                          <w:vertAlign w:val="superscript"/>
                        </w:rPr>
                        <w:t>th</w:t>
                      </w:r>
                      <w:r w:rsidR="00010E6B">
                        <w:rPr>
                          <w:rFonts w:asciiTheme="minorHAnsi" w:hAnsiTheme="minorHAnsi" w:cstheme="minorHAnsi"/>
                          <w:sz w:val="24"/>
                          <w:szCs w:val="24"/>
                        </w:rPr>
                        <w:t xml:space="preserve"> 2023 &amp; N</w:t>
                      </w:r>
                      <w:r w:rsidR="00C92E26" w:rsidRPr="00C92E26">
                        <w:rPr>
                          <w:rFonts w:asciiTheme="minorHAnsi" w:hAnsiTheme="minorHAnsi" w:cstheme="minorHAnsi"/>
                          <w:sz w:val="24"/>
                          <w:szCs w:val="24"/>
                        </w:rPr>
                        <w:t>o Later than Feb 28</w:t>
                      </w:r>
                      <w:r w:rsidR="00C92E26" w:rsidRPr="00C92E26">
                        <w:rPr>
                          <w:rFonts w:asciiTheme="minorHAnsi" w:hAnsiTheme="minorHAnsi" w:cstheme="minorHAnsi"/>
                          <w:sz w:val="24"/>
                          <w:szCs w:val="24"/>
                          <w:vertAlign w:val="superscript"/>
                        </w:rPr>
                        <w:t>th</w:t>
                      </w:r>
                      <w:r w:rsidR="00C92E26" w:rsidRPr="00C92E26">
                        <w:rPr>
                          <w:rFonts w:asciiTheme="minorHAnsi" w:hAnsiTheme="minorHAnsi" w:cstheme="minorHAnsi"/>
                          <w:sz w:val="24"/>
                          <w:szCs w:val="24"/>
                        </w:rPr>
                        <w:t xml:space="preserve"> 2023</w:t>
                      </w:r>
                    </w:p>
                    <w:p w14:paraId="014D14AF" w14:textId="77777777" w:rsidR="001774FE" w:rsidRPr="002E5575" w:rsidRDefault="001774FE" w:rsidP="001774FE">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Come to the office to fill out an application, or you can call, or email, to request an application by mail or by email.</w:t>
                      </w:r>
                    </w:p>
                    <w:p w14:paraId="7C440F43" w14:textId="051F23DE" w:rsidR="007A7D4C" w:rsidRPr="00886858" w:rsidRDefault="007A7D4C" w:rsidP="00FE12EF">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MUST BE 62 YEARS OF AGE OR OLDER</w:t>
                      </w:r>
                      <w:r w:rsidR="001774FE">
                        <w:rPr>
                          <w:rFonts w:asciiTheme="minorHAnsi" w:hAnsiTheme="minorHAnsi" w:cstheme="minorHAnsi"/>
                          <w:sz w:val="24"/>
                          <w:szCs w:val="24"/>
                        </w:rPr>
                        <w:t>.</w:t>
                      </w:r>
                    </w:p>
                    <w:p w14:paraId="694FD2AD" w14:textId="16AFA829" w:rsidR="007A7D4C" w:rsidRPr="00886858" w:rsidRDefault="001946F8" w:rsidP="00FE12EF">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MUST BE LOW INCOME</w:t>
                      </w:r>
                      <w:r w:rsidR="001774FE">
                        <w:rPr>
                          <w:rFonts w:asciiTheme="minorHAnsi" w:hAnsiTheme="minorHAnsi" w:cstheme="minorHAnsi"/>
                          <w:sz w:val="24"/>
                          <w:szCs w:val="24"/>
                        </w:rPr>
                        <w:t>.</w:t>
                      </w:r>
                    </w:p>
                    <w:p w14:paraId="64DC758D" w14:textId="25CDFD0C" w:rsidR="00801B4D" w:rsidRDefault="007A7D4C" w:rsidP="00FE12EF">
                      <w:pPr>
                        <w:pStyle w:val="ListParagraph"/>
                        <w:widowControl w:val="0"/>
                        <w:numPr>
                          <w:ilvl w:val="0"/>
                          <w:numId w:val="2"/>
                        </w:numPr>
                        <w:ind w:left="432"/>
                        <w:rPr>
                          <w:rFonts w:asciiTheme="minorHAnsi" w:hAnsiTheme="minorHAnsi" w:cstheme="minorHAnsi"/>
                          <w:sz w:val="24"/>
                          <w:szCs w:val="24"/>
                        </w:rPr>
                      </w:pPr>
                      <w:r w:rsidRPr="00886858">
                        <w:rPr>
                          <w:rFonts w:asciiTheme="minorHAnsi" w:hAnsiTheme="minorHAnsi" w:cstheme="minorHAnsi"/>
                          <w:sz w:val="24"/>
                          <w:szCs w:val="24"/>
                        </w:rPr>
                        <w:t>Must meet screening criteria, including credit, criminal background, and sex offender check.</w:t>
                      </w:r>
                    </w:p>
                    <w:p w14:paraId="6875EF69" w14:textId="73F096B3" w:rsidR="00ED60D4" w:rsidRPr="00886858" w:rsidRDefault="00ED60D4" w:rsidP="00FE12EF">
                      <w:pPr>
                        <w:widowControl w:val="0"/>
                        <w:ind w:firstLine="72"/>
                        <w:rPr>
                          <w:rFonts w:asciiTheme="minorHAnsi" w:hAnsiTheme="minorHAnsi" w:cstheme="minorHAnsi"/>
                          <w:sz w:val="24"/>
                          <w:szCs w:val="24"/>
                          <w:u w:val="single"/>
                        </w:rPr>
                      </w:pPr>
                      <w:r w:rsidRPr="00886858">
                        <w:rPr>
                          <w:rFonts w:asciiTheme="minorHAnsi" w:hAnsiTheme="minorHAnsi" w:cstheme="minorHAnsi"/>
                          <w:sz w:val="24"/>
                          <w:szCs w:val="24"/>
                          <w:u w:val="single"/>
                        </w:rPr>
                        <w:t>HOW TO APPLY</w:t>
                      </w:r>
                      <w:r w:rsidR="002E5575">
                        <w:rPr>
                          <w:rFonts w:asciiTheme="minorHAnsi" w:hAnsiTheme="minorHAnsi" w:cstheme="minorHAnsi"/>
                          <w:sz w:val="24"/>
                          <w:szCs w:val="24"/>
                          <w:u w:val="single"/>
                        </w:rPr>
                        <w:t xml:space="preserve"> FOR OUR ACCESSIBLE UNITS</w:t>
                      </w:r>
                      <w:r w:rsidRPr="00886858">
                        <w:rPr>
                          <w:rFonts w:asciiTheme="minorHAnsi" w:hAnsiTheme="minorHAnsi" w:cstheme="minorHAnsi"/>
                          <w:sz w:val="24"/>
                          <w:szCs w:val="24"/>
                          <w:u w:val="single"/>
                        </w:rPr>
                        <w:t>:</w:t>
                      </w:r>
                    </w:p>
                    <w:p w14:paraId="173EFBE6" w14:textId="082BD80C" w:rsidR="001946F8" w:rsidRDefault="001F12A2" w:rsidP="00FE12EF">
                      <w:pPr>
                        <w:pStyle w:val="ListParagraph"/>
                        <w:widowControl w:val="0"/>
                        <w:numPr>
                          <w:ilvl w:val="0"/>
                          <w:numId w:val="2"/>
                        </w:numPr>
                        <w:ind w:left="432"/>
                        <w:rPr>
                          <w:rFonts w:asciiTheme="minorHAnsi" w:hAnsiTheme="minorHAnsi" w:cstheme="minorHAnsi"/>
                          <w:sz w:val="24"/>
                          <w:szCs w:val="24"/>
                        </w:rPr>
                      </w:pPr>
                      <w:r>
                        <w:rPr>
                          <w:rFonts w:asciiTheme="minorHAnsi" w:hAnsiTheme="minorHAnsi" w:cstheme="minorHAnsi"/>
                          <w:sz w:val="24"/>
                          <w:szCs w:val="24"/>
                        </w:rPr>
                        <w:t xml:space="preserve">You may also </w:t>
                      </w:r>
                      <w:proofErr w:type="gramStart"/>
                      <w:r>
                        <w:rPr>
                          <w:rFonts w:asciiTheme="minorHAnsi" w:hAnsiTheme="minorHAnsi" w:cstheme="minorHAnsi"/>
                          <w:sz w:val="24"/>
                          <w:szCs w:val="24"/>
                        </w:rPr>
                        <w:t>s</w:t>
                      </w:r>
                      <w:r w:rsidR="001946F8" w:rsidRPr="00886858">
                        <w:rPr>
                          <w:rFonts w:asciiTheme="minorHAnsi" w:hAnsiTheme="minorHAnsi" w:cstheme="minorHAnsi"/>
                          <w:sz w:val="24"/>
                          <w:szCs w:val="24"/>
                        </w:rPr>
                        <w:t>ubmit an application</w:t>
                      </w:r>
                      <w:proofErr w:type="gramEnd"/>
                      <w:r w:rsidR="001946F8" w:rsidRPr="00886858">
                        <w:rPr>
                          <w:rFonts w:asciiTheme="minorHAnsi" w:hAnsiTheme="minorHAnsi" w:cstheme="minorHAnsi"/>
                          <w:sz w:val="24"/>
                          <w:szCs w:val="24"/>
                        </w:rPr>
                        <w:t xml:space="preserve"> for </w:t>
                      </w:r>
                      <w:r w:rsidR="00F758FF">
                        <w:rPr>
                          <w:rFonts w:asciiTheme="minorHAnsi" w:hAnsiTheme="minorHAnsi" w:cstheme="minorHAnsi"/>
                          <w:sz w:val="24"/>
                          <w:szCs w:val="24"/>
                        </w:rPr>
                        <w:t>the</w:t>
                      </w:r>
                      <w:r w:rsidR="001946F8" w:rsidRPr="00886858">
                        <w:rPr>
                          <w:rFonts w:asciiTheme="minorHAnsi" w:hAnsiTheme="minorHAnsi" w:cstheme="minorHAnsi"/>
                          <w:sz w:val="24"/>
                          <w:szCs w:val="24"/>
                        </w:rPr>
                        <w:t xml:space="preserve"> Accessible Unit Waiting List </w:t>
                      </w:r>
                      <w:r w:rsidR="002E5575">
                        <w:rPr>
                          <w:rFonts w:asciiTheme="minorHAnsi" w:hAnsiTheme="minorHAnsi" w:cstheme="minorHAnsi"/>
                          <w:sz w:val="24"/>
                          <w:szCs w:val="24"/>
                        </w:rPr>
                        <w:t>at</w:t>
                      </w:r>
                      <w:r w:rsidR="001946F8" w:rsidRPr="00886858">
                        <w:rPr>
                          <w:rFonts w:asciiTheme="minorHAnsi" w:hAnsiTheme="minorHAnsi" w:cstheme="minorHAnsi"/>
                          <w:sz w:val="24"/>
                          <w:szCs w:val="24"/>
                        </w:rPr>
                        <w:t xml:space="preserve"> </w:t>
                      </w:r>
                      <w:r w:rsidR="00B742CC">
                        <w:rPr>
                          <w:rFonts w:asciiTheme="minorHAnsi" w:hAnsiTheme="minorHAnsi" w:cstheme="minorHAnsi"/>
                          <w:sz w:val="24"/>
                          <w:szCs w:val="24"/>
                        </w:rPr>
                        <w:t>lahousing.lacity.org</w:t>
                      </w:r>
                    </w:p>
                    <w:p w14:paraId="150C07CC" w14:textId="77777777" w:rsidR="00C92E26" w:rsidRPr="00C92E26" w:rsidRDefault="00C92E26" w:rsidP="00C92E26">
                      <w:pPr>
                        <w:widowControl w:val="0"/>
                        <w:ind w:left="72"/>
                        <w:rPr>
                          <w:rFonts w:asciiTheme="minorHAnsi" w:hAnsiTheme="minorHAnsi" w:cstheme="minorHAnsi"/>
                          <w:sz w:val="24"/>
                          <w:szCs w:val="24"/>
                        </w:rPr>
                      </w:pPr>
                    </w:p>
                  </w:txbxContent>
                </v:textbox>
                <w10:wrap anchorx="margin" anchory="page"/>
              </v:shape>
            </w:pict>
          </mc:Fallback>
        </mc:AlternateContent>
      </w:r>
      <w:r>
        <w:rPr>
          <w:noProof/>
        </w:rPr>
        <mc:AlternateContent>
          <mc:Choice Requires="wps">
            <w:drawing>
              <wp:anchor distT="45720" distB="45720" distL="114300" distR="114300" simplePos="0" relativeHeight="251703296" behindDoc="0" locked="0" layoutInCell="1" allowOverlap="1" wp14:anchorId="64E7C9C6" wp14:editId="34DA7EC8">
                <wp:simplePos x="0" y="0"/>
                <wp:positionH relativeFrom="margin">
                  <wp:posOffset>-85090</wp:posOffset>
                </wp:positionH>
                <wp:positionV relativeFrom="paragraph">
                  <wp:posOffset>5133975</wp:posOffset>
                </wp:positionV>
                <wp:extent cx="6934200" cy="163766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637665"/>
                        </a:xfrm>
                        <a:prstGeom prst="rect">
                          <a:avLst/>
                        </a:prstGeom>
                        <a:solidFill>
                          <a:srgbClr val="FFFFFF"/>
                        </a:solidFill>
                        <a:ln w="9525">
                          <a:noFill/>
                          <a:miter lim="800000"/>
                          <a:headEnd/>
                          <a:tailEnd/>
                        </a:ln>
                      </wps:spPr>
                      <wps:txbx>
                        <w:txbxContent>
                          <w:p w14:paraId="41B377E7" w14:textId="42CDF31E" w:rsidR="00FE12EF" w:rsidRPr="00886858" w:rsidRDefault="006302F2" w:rsidP="00FE12EF">
                            <w:pPr>
                              <w:rPr>
                                <w:rFonts w:asciiTheme="minorHAnsi" w:hAnsiTheme="minorHAnsi" w:cstheme="minorHAnsi"/>
                                <w:sz w:val="24"/>
                                <w:szCs w:val="24"/>
                              </w:rPr>
                            </w:pPr>
                            <w:r w:rsidRPr="00886858">
                              <w:rPr>
                                <w:rFonts w:asciiTheme="minorHAnsi" w:hAnsiTheme="minorHAnsi" w:cstheme="minorHAnsi"/>
                                <w:sz w:val="24"/>
                                <w:szCs w:val="24"/>
                              </w:rPr>
                              <w:t>I</w:t>
                            </w:r>
                            <w:r w:rsidR="00FE12EF" w:rsidRPr="00886858">
                              <w:rPr>
                                <w:rFonts w:asciiTheme="minorHAnsi" w:hAnsiTheme="minorHAnsi" w:cstheme="minorHAnsi"/>
                                <w:sz w:val="24"/>
                                <w:szCs w:val="24"/>
                              </w:rPr>
                              <w:t>ndividuals with a disability have the right to request and receive reasonable accommodations, including the right to ask for auxiliary aids and services, communications in alternative formats, as well as information on how to make such requests.</w:t>
                            </w:r>
                          </w:p>
                          <w:p w14:paraId="71F4A654" w14:textId="77777777" w:rsidR="00886858" w:rsidRPr="00886858" w:rsidRDefault="00886858" w:rsidP="00FE12EF">
                            <w:pPr>
                              <w:rPr>
                                <w:rFonts w:asciiTheme="minorHAnsi" w:hAnsiTheme="minorHAnsi" w:cstheme="minorHAnsi"/>
                                <w:sz w:val="8"/>
                                <w:szCs w:val="8"/>
                              </w:rPr>
                            </w:pPr>
                          </w:p>
                          <w:p w14:paraId="36F6C4F0" w14:textId="52CD72CB" w:rsidR="00FE12EF" w:rsidRPr="00886858" w:rsidRDefault="00FE12EF" w:rsidP="00FE12EF">
                            <w:pPr>
                              <w:rPr>
                                <w:rFonts w:asciiTheme="minorHAnsi" w:hAnsiTheme="minorHAnsi" w:cstheme="minorHAnsi"/>
                                <w:sz w:val="24"/>
                                <w:szCs w:val="24"/>
                              </w:rPr>
                            </w:pPr>
                            <w:r w:rsidRPr="00886858">
                              <w:rPr>
                                <w:rFonts w:asciiTheme="minorHAnsi" w:hAnsiTheme="minorHAnsi" w:cstheme="minorHAnsi"/>
                                <w:sz w:val="24"/>
                                <w:szCs w:val="24"/>
                              </w:rPr>
                              <w:t>This housing is offered without regard to race, color, religion, sex, gender, gender identity and expression, familial status, national origin, citizenship status, immigrant status, primary language, marital status, ancestry, age, sexual orientation, disability, source of income (including receipt of Section 8 and other similar vouchers), genetic information, military or veteran status, arbitrary characteristics, or any other basis currently or subsequently prohibited by law.</w:t>
                            </w:r>
                          </w:p>
                          <w:p w14:paraId="34AB22C6" w14:textId="77777777" w:rsidR="00FE12EF" w:rsidRPr="00886858" w:rsidRDefault="00FE12E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7C9C6" id="_x0000_s1030" type="#_x0000_t202" style="position:absolute;margin-left:-6.7pt;margin-top:404.25pt;width:546pt;height:128.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" stroked="f">
                <v:textbox>
                  <w:txbxContent>
                    <w:p w14:paraId="41B377E7" w14:textId="42CDF31E" w:rsidR="00FE12EF" w:rsidRPr="00886858" w:rsidRDefault="006302F2" w:rsidP="00FE12EF">
                      <w:pPr>
                        <w:rPr>
                          <w:rFonts w:asciiTheme="minorHAnsi" w:hAnsiTheme="minorHAnsi" w:cstheme="minorHAnsi"/>
                          <w:sz w:val="24"/>
                          <w:szCs w:val="24"/>
                        </w:rPr>
                      </w:pPr>
                      <w:r w:rsidRPr="00886858">
                        <w:rPr>
                          <w:rFonts w:asciiTheme="minorHAnsi" w:hAnsiTheme="minorHAnsi" w:cstheme="minorHAnsi"/>
                          <w:sz w:val="24"/>
                          <w:szCs w:val="24"/>
                        </w:rPr>
                        <w:t>I</w:t>
                      </w:r>
                      <w:r w:rsidR="00FE12EF" w:rsidRPr="00886858">
                        <w:rPr>
                          <w:rFonts w:asciiTheme="minorHAnsi" w:hAnsiTheme="minorHAnsi" w:cstheme="minorHAnsi"/>
                          <w:sz w:val="24"/>
                          <w:szCs w:val="24"/>
                        </w:rPr>
                        <w:t>ndividuals with a disability have the right to request and receive reasonable accommodations, including the right to ask for auxiliary aids and services, communications in alternative formats, as well as information on how to make such requests.</w:t>
                      </w:r>
                    </w:p>
                    <w:p w14:paraId="71F4A654" w14:textId="77777777" w:rsidR="00886858" w:rsidRPr="00886858" w:rsidRDefault="00886858" w:rsidP="00FE12EF">
                      <w:pPr>
                        <w:rPr>
                          <w:rFonts w:asciiTheme="minorHAnsi" w:hAnsiTheme="minorHAnsi" w:cstheme="minorHAnsi"/>
                          <w:sz w:val="8"/>
                          <w:szCs w:val="8"/>
                        </w:rPr>
                      </w:pPr>
                    </w:p>
                    <w:p w14:paraId="36F6C4F0" w14:textId="52CD72CB" w:rsidR="00FE12EF" w:rsidRPr="00886858" w:rsidRDefault="00FE12EF" w:rsidP="00FE12EF">
                      <w:pPr>
                        <w:rPr>
                          <w:rFonts w:asciiTheme="minorHAnsi" w:hAnsiTheme="minorHAnsi" w:cstheme="minorHAnsi"/>
                          <w:sz w:val="24"/>
                          <w:szCs w:val="24"/>
                        </w:rPr>
                      </w:pPr>
                      <w:r w:rsidRPr="00886858">
                        <w:rPr>
                          <w:rFonts w:asciiTheme="minorHAnsi" w:hAnsiTheme="minorHAnsi" w:cstheme="minorHAnsi"/>
                          <w:sz w:val="24"/>
                          <w:szCs w:val="24"/>
                        </w:rPr>
                        <w:t>This housing is offered without regard to race, color, religion, sex, gender, gender identity and expression, familial status, national origin, citizenship status, immigrant status, primary language, marital status, ancestry, age, sexual orientation, disability, source of income (including receipt of Section 8 and other similar vouchers), genetic information, military or veteran status, arbitrary characteristics, or any other basis currently or subsequently prohibited by law.</w:t>
                      </w:r>
                    </w:p>
                    <w:p w14:paraId="34AB22C6" w14:textId="77777777" w:rsidR="00FE12EF" w:rsidRPr="00886858" w:rsidRDefault="00FE12EF">
                      <w:pPr>
                        <w:rPr>
                          <w:sz w:val="24"/>
                          <w:szCs w:val="24"/>
                        </w:rPr>
                      </w:pPr>
                    </w:p>
                  </w:txbxContent>
                </v:textbox>
                <w10:wrap type="square" anchorx="margin"/>
              </v:shape>
            </w:pict>
          </mc:Fallback>
        </mc:AlternateContent>
      </w:r>
      <w:r>
        <w:rPr>
          <w:noProof/>
          <w:color w:val="auto"/>
          <w:kern w:val="0"/>
          <w:sz w:val="24"/>
          <w:szCs w:val="24"/>
        </w:rPr>
        <mc:AlternateContent>
          <mc:Choice Requires="wps">
            <w:drawing>
              <wp:anchor distT="36576" distB="36576" distL="36576" distR="36576" simplePos="0" relativeHeight="251696128" behindDoc="0" locked="0" layoutInCell="1" allowOverlap="1" wp14:anchorId="20320212" wp14:editId="75E99C90">
                <wp:simplePos x="0" y="0"/>
                <wp:positionH relativeFrom="margin">
                  <wp:posOffset>-56515</wp:posOffset>
                </wp:positionH>
                <wp:positionV relativeFrom="margin">
                  <wp:posOffset>8483333</wp:posOffset>
                </wp:positionV>
                <wp:extent cx="6261652" cy="894522"/>
                <wp:effectExtent l="0" t="0" r="0" b="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652" cy="894522"/>
                        </a:xfrm>
                        <a:prstGeom prst="rect">
                          <a:avLst/>
                        </a:prstGeom>
                        <a:noFill/>
                        <a:ln w="38100" algn="in">
                          <a:no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14:hiddenEffects>
                          </a:ext>
                        </a:extLst>
                      </wps:spPr>
                      <wps:txbx>
                        <w:txbxContent>
                          <w:p w14:paraId="24D59C59" w14:textId="307BCB1A" w:rsidR="007C0FCE" w:rsidRPr="00344B5B" w:rsidRDefault="007C0FCE" w:rsidP="007C0FCE">
                            <w:pPr>
                              <w:rPr>
                                <w:rFonts w:asciiTheme="majorHAnsi" w:hAnsiTheme="majorHAnsi" w:cstheme="majorHAnsi"/>
                                <w:color w:val="auto"/>
                                <w:sz w:val="15"/>
                                <w:szCs w:val="15"/>
                              </w:rPr>
                            </w:pPr>
                            <w:r w:rsidRPr="00344B5B">
                              <w:rPr>
                                <w:rFonts w:asciiTheme="majorHAnsi" w:hAnsiTheme="majorHAnsi" w:cstheme="majorHAnsi"/>
                                <w:color w:val="auto"/>
                                <w:sz w:val="15"/>
                                <w:szCs w:val="15"/>
                              </w:rPr>
                              <w:t xml:space="preserve">California Commercial Investment Group does not discriminate </w:t>
                            </w:r>
                            <w:proofErr w:type="gramStart"/>
                            <w:r w:rsidRPr="00344B5B">
                              <w:rPr>
                                <w:rFonts w:asciiTheme="majorHAnsi" w:hAnsiTheme="majorHAnsi" w:cstheme="majorHAnsi"/>
                                <w:color w:val="auto"/>
                                <w:sz w:val="15"/>
                                <w:szCs w:val="15"/>
                              </w:rPr>
                              <w:t>on the basis of</w:t>
                            </w:r>
                            <w:proofErr w:type="gramEnd"/>
                            <w:r w:rsidRPr="00344B5B">
                              <w:rPr>
                                <w:rFonts w:asciiTheme="majorHAnsi" w:hAnsiTheme="majorHAnsi" w:cstheme="majorHAnsi"/>
                                <w:color w:val="auto"/>
                                <w:sz w:val="15"/>
                                <w:szCs w:val="15"/>
                              </w:rPr>
                              <w:t xml:space="preserve"> disability status in the admission or access to; or treatment of;</w:t>
                            </w:r>
                            <w:r w:rsidR="00A4268A">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or</w:t>
                            </w:r>
                            <w:r w:rsidR="00A4268A">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employment</w:t>
                            </w:r>
                            <w:r w:rsidR="00344B5B" w:rsidRP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in;</w:t>
                            </w:r>
                            <w:r w:rsid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its federally</w:t>
                            </w:r>
                            <w:r w:rsidR="00344B5B" w:rsidRP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assisted programs and activities. The person named below has been designated to coordinate compliance with nondiscrimination</w:t>
                            </w:r>
                            <w:r w:rsidR="00A4268A">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requirements contained in the Department of Housing and Urban Development’s regulations implementing Section 504 (24CFR, part 8 dated June 2, 1988).</w:t>
                            </w:r>
                          </w:p>
                          <w:p w14:paraId="505CE9DD" w14:textId="65D96CD6" w:rsidR="00344B5B" w:rsidRPr="00344B5B" w:rsidRDefault="00344B5B" w:rsidP="007C0FCE">
                            <w:pPr>
                              <w:rPr>
                                <w:rFonts w:asciiTheme="majorHAnsi" w:hAnsiTheme="majorHAnsi" w:cstheme="majorHAnsi"/>
                                <w:color w:val="auto"/>
                                <w:sz w:val="4"/>
                                <w:szCs w:val="4"/>
                              </w:rPr>
                            </w:pPr>
                          </w:p>
                          <w:p w14:paraId="31DBBC68" w14:textId="702D0A12" w:rsidR="007C0FCE" w:rsidRPr="00344B5B" w:rsidRDefault="007C0FCE" w:rsidP="007C0FCE">
                            <w:pPr>
                              <w:rPr>
                                <w:rFonts w:asciiTheme="majorHAnsi" w:hAnsiTheme="majorHAnsi" w:cstheme="majorHAnsi"/>
                                <w:color w:val="auto"/>
                                <w:sz w:val="15"/>
                                <w:szCs w:val="15"/>
                              </w:rPr>
                            </w:pPr>
                            <w:r w:rsidRPr="00344B5B">
                              <w:rPr>
                                <w:rFonts w:asciiTheme="majorHAnsi" w:hAnsiTheme="majorHAnsi" w:cstheme="majorHAnsi"/>
                                <w:color w:val="auto"/>
                                <w:sz w:val="15"/>
                                <w:szCs w:val="15"/>
                              </w:rPr>
                              <w:t xml:space="preserve">Scott Heaton at 4530 E. Thousand Oaks Blvd., Ste 100, Westlake Village, CA 91362. Email: </w:t>
                            </w:r>
                            <w:hyperlink r:id="rId8" w:history="1">
                              <w:r w:rsidRPr="00344B5B">
                                <w:rPr>
                                  <w:rStyle w:val="Hyperlink"/>
                                  <w:rFonts w:asciiTheme="majorHAnsi" w:hAnsiTheme="majorHAnsi" w:cstheme="majorHAnsi"/>
                                  <w:sz w:val="15"/>
                                  <w:szCs w:val="15"/>
                                </w:rPr>
                                <w:t>Scott@ccinvest.com</w:t>
                              </w:r>
                            </w:hyperlink>
                            <w:r w:rsidRPr="00344B5B">
                              <w:rPr>
                                <w:rFonts w:asciiTheme="majorHAnsi" w:hAnsiTheme="majorHAnsi" w:cstheme="majorHAnsi"/>
                                <w:color w:val="auto"/>
                                <w:sz w:val="15"/>
                                <w:szCs w:val="15"/>
                              </w:rPr>
                              <w:t>, English Voice/TTY: 800-855-7100, Spanish Voice/TTY:</w:t>
                            </w:r>
                            <w:r w:rsidR="00344B5B" w:rsidRP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800-855-7200 (Included Spanish-to-Spanish and Translation from English to Spanish), Speech-to-Speech (STS): 800-855-7300, Visually Impaired Assisted STS: 800-855-7400.</w:t>
                            </w:r>
                          </w:p>
                          <w:p w14:paraId="79BB6DEB" w14:textId="4A348F68" w:rsidR="001D4E9F" w:rsidRPr="007C0FCE" w:rsidRDefault="001D4E9F" w:rsidP="007C0FCE">
                            <w:pPr>
                              <w:widowControl w:val="0"/>
                              <w:spacing w:line="276" w:lineRule="auto"/>
                              <w:rPr>
                                <w:sz w:val="12"/>
                                <w:szCs w:val="1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0212" id="_x0000_s1031" type="#_x0000_t202" style="position:absolute;margin-left:-4.45pt;margin-top:668pt;width:493.05pt;height:70.45pt;z-index:2516961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" filled="f" fillcolor="#fffffe" stroked="f" strokeweight="3pt" insetpen="t">
                <v:textbox inset="2.88pt,2.88pt,2.88pt,2.88pt">
                  <w:txbxContent>
                    <w:p w14:paraId="24D59C59" w14:textId="307BCB1A" w:rsidR="007C0FCE" w:rsidRPr="00344B5B" w:rsidRDefault="007C0FCE" w:rsidP="007C0FCE">
                      <w:pPr>
                        <w:rPr>
                          <w:rFonts w:asciiTheme="majorHAnsi" w:hAnsiTheme="majorHAnsi" w:cstheme="majorHAnsi"/>
                          <w:color w:val="auto"/>
                          <w:sz w:val="15"/>
                          <w:szCs w:val="15"/>
                        </w:rPr>
                      </w:pPr>
                      <w:r w:rsidRPr="00344B5B">
                        <w:rPr>
                          <w:rFonts w:asciiTheme="majorHAnsi" w:hAnsiTheme="majorHAnsi" w:cstheme="majorHAnsi"/>
                          <w:color w:val="auto"/>
                          <w:sz w:val="15"/>
                          <w:szCs w:val="15"/>
                        </w:rPr>
                        <w:t xml:space="preserve">California Commercial Investment Group does not discriminate </w:t>
                      </w:r>
                      <w:proofErr w:type="gramStart"/>
                      <w:r w:rsidRPr="00344B5B">
                        <w:rPr>
                          <w:rFonts w:asciiTheme="majorHAnsi" w:hAnsiTheme="majorHAnsi" w:cstheme="majorHAnsi"/>
                          <w:color w:val="auto"/>
                          <w:sz w:val="15"/>
                          <w:szCs w:val="15"/>
                        </w:rPr>
                        <w:t>on the basis of</w:t>
                      </w:r>
                      <w:proofErr w:type="gramEnd"/>
                      <w:r w:rsidRPr="00344B5B">
                        <w:rPr>
                          <w:rFonts w:asciiTheme="majorHAnsi" w:hAnsiTheme="majorHAnsi" w:cstheme="majorHAnsi"/>
                          <w:color w:val="auto"/>
                          <w:sz w:val="15"/>
                          <w:szCs w:val="15"/>
                        </w:rPr>
                        <w:t xml:space="preserve"> disability status in the admission or access to; or treatment of;</w:t>
                      </w:r>
                      <w:r w:rsidR="00A4268A">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or</w:t>
                      </w:r>
                      <w:r w:rsidR="00A4268A">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employment</w:t>
                      </w:r>
                      <w:r w:rsidR="00344B5B" w:rsidRP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in;</w:t>
                      </w:r>
                      <w:r w:rsid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its federally</w:t>
                      </w:r>
                      <w:r w:rsidR="00344B5B" w:rsidRP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assisted programs and activities. The person named below has been designated to coordinate compliance with nondiscrimination</w:t>
                      </w:r>
                      <w:r w:rsidR="00A4268A">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requirements contained in the Department of Housing and Urban Development’s regulations implementing Section 504 (24CFR, part 8 dated June 2, 1988).</w:t>
                      </w:r>
                    </w:p>
                    <w:p w14:paraId="505CE9DD" w14:textId="65D96CD6" w:rsidR="00344B5B" w:rsidRPr="00344B5B" w:rsidRDefault="00344B5B" w:rsidP="007C0FCE">
                      <w:pPr>
                        <w:rPr>
                          <w:rFonts w:asciiTheme="majorHAnsi" w:hAnsiTheme="majorHAnsi" w:cstheme="majorHAnsi"/>
                          <w:color w:val="auto"/>
                          <w:sz w:val="4"/>
                          <w:szCs w:val="4"/>
                        </w:rPr>
                      </w:pPr>
                    </w:p>
                    <w:p w14:paraId="31DBBC68" w14:textId="702D0A12" w:rsidR="007C0FCE" w:rsidRPr="00344B5B" w:rsidRDefault="007C0FCE" w:rsidP="007C0FCE">
                      <w:pPr>
                        <w:rPr>
                          <w:rFonts w:asciiTheme="majorHAnsi" w:hAnsiTheme="majorHAnsi" w:cstheme="majorHAnsi"/>
                          <w:color w:val="auto"/>
                          <w:sz w:val="15"/>
                          <w:szCs w:val="15"/>
                        </w:rPr>
                      </w:pPr>
                      <w:r w:rsidRPr="00344B5B">
                        <w:rPr>
                          <w:rFonts w:asciiTheme="majorHAnsi" w:hAnsiTheme="majorHAnsi" w:cstheme="majorHAnsi"/>
                          <w:color w:val="auto"/>
                          <w:sz w:val="15"/>
                          <w:szCs w:val="15"/>
                        </w:rPr>
                        <w:t xml:space="preserve">Scott Heaton at 4530 E. Thousand Oaks Blvd., Ste 100, Westlake Village, CA 91362. Email: </w:t>
                      </w:r>
                      <w:hyperlink r:id="rId9" w:history="1">
                        <w:r w:rsidRPr="00344B5B">
                          <w:rPr>
                            <w:rStyle w:val="Hyperlink"/>
                            <w:rFonts w:asciiTheme="majorHAnsi" w:hAnsiTheme="majorHAnsi" w:cstheme="majorHAnsi"/>
                            <w:sz w:val="15"/>
                            <w:szCs w:val="15"/>
                          </w:rPr>
                          <w:t>Scott@ccinvest.com</w:t>
                        </w:r>
                      </w:hyperlink>
                      <w:r w:rsidRPr="00344B5B">
                        <w:rPr>
                          <w:rFonts w:asciiTheme="majorHAnsi" w:hAnsiTheme="majorHAnsi" w:cstheme="majorHAnsi"/>
                          <w:color w:val="auto"/>
                          <w:sz w:val="15"/>
                          <w:szCs w:val="15"/>
                        </w:rPr>
                        <w:t>, English Voice/TTY: 800-855-7100, Spanish Voice/TTY:</w:t>
                      </w:r>
                      <w:r w:rsidR="00344B5B" w:rsidRPr="00344B5B">
                        <w:rPr>
                          <w:rFonts w:asciiTheme="majorHAnsi" w:hAnsiTheme="majorHAnsi" w:cstheme="majorHAnsi"/>
                          <w:color w:val="auto"/>
                          <w:sz w:val="15"/>
                          <w:szCs w:val="15"/>
                        </w:rPr>
                        <w:t xml:space="preserve"> </w:t>
                      </w:r>
                      <w:r w:rsidRPr="00344B5B">
                        <w:rPr>
                          <w:rFonts w:asciiTheme="majorHAnsi" w:hAnsiTheme="majorHAnsi" w:cstheme="majorHAnsi"/>
                          <w:color w:val="auto"/>
                          <w:sz w:val="15"/>
                          <w:szCs w:val="15"/>
                        </w:rPr>
                        <w:t>800-855-7200 (Included Spanish-to-Spanish and Translation from English to Spanish), Speech-to-Speech (STS): 800-855-7300, Visually Impaired Assisted STS: 800-855-7400.</w:t>
                      </w:r>
                    </w:p>
                    <w:p w14:paraId="79BB6DEB" w14:textId="4A348F68" w:rsidR="001D4E9F" w:rsidRPr="007C0FCE" w:rsidRDefault="001D4E9F" w:rsidP="007C0FCE">
                      <w:pPr>
                        <w:widowControl w:val="0"/>
                        <w:spacing w:line="276" w:lineRule="auto"/>
                        <w:rPr>
                          <w:sz w:val="12"/>
                          <w:szCs w:val="12"/>
                        </w:rPr>
                      </w:pPr>
                    </w:p>
                  </w:txbxContent>
                </v:textbox>
                <w10:wrap anchorx="margin" anchory="margin"/>
              </v:shape>
            </w:pict>
          </mc:Fallback>
        </mc:AlternateContent>
      </w:r>
      <w:r w:rsidR="00B13444">
        <w:rPr>
          <w:noProof/>
        </w:rPr>
        <w:drawing>
          <wp:anchor distT="0" distB="0" distL="114300" distR="114300" simplePos="0" relativeHeight="251700224" behindDoc="0" locked="0" layoutInCell="1" allowOverlap="1" wp14:anchorId="0EA405F4" wp14:editId="3A5A4C03">
            <wp:simplePos x="0" y="0"/>
            <wp:positionH relativeFrom="margin">
              <wp:align>right</wp:align>
            </wp:positionH>
            <wp:positionV relativeFrom="paragraph">
              <wp:posOffset>6751517</wp:posOffset>
            </wp:positionV>
            <wp:extent cx="6927495" cy="7825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a:extLst>
                        <a:ext uri="{28A0092B-C50C-407E-A947-70E740481C1C}">
                          <a14:useLocalDpi xmlns:a14="http://schemas.microsoft.com/office/drawing/2010/main" val="0"/>
                        </a:ext>
                      </a:extLst>
                    </a:blip>
                    <a:stretch>
                      <a:fillRect/>
                    </a:stretch>
                  </pic:blipFill>
                  <pic:spPr>
                    <a:xfrm>
                      <a:off x="0" y="0"/>
                      <a:ext cx="6927495" cy="78254"/>
                    </a:xfrm>
                    <a:prstGeom prst="rect">
                      <a:avLst/>
                    </a:prstGeom>
                  </pic:spPr>
                </pic:pic>
              </a:graphicData>
            </a:graphic>
            <wp14:sizeRelH relativeFrom="margin">
              <wp14:pctWidth>0</wp14:pctWidth>
            </wp14:sizeRelH>
          </wp:anchor>
        </w:drawing>
      </w:r>
      <w:r w:rsidR="00B13444">
        <w:rPr>
          <w:noProof/>
        </w:rPr>
        <w:drawing>
          <wp:anchor distT="0" distB="0" distL="114300" distR="114300" simplePos="0" relativeHeight="251698176" behindDoc="0" locked="0" layoutInCell="1" allowOverlap="1" wp14:anchorId="105F0737" wp14:editId="2F8AF6FC">
            <wp:simplePos x="0" y="0"/>
            <wp:positionH relativeFrom="column">
              <wp:posOffset>6199797</wp:posOffset>
            </wp:positionH>
            <wp:positionV relativeFrom="paragraph">
              <wp:posOffset>6863668</wp:posOffset>
            </wp:positionV>
            <wp:extent cx="307555" cy="30571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555" cy="305711"/>
                    </a:xfrm>
                    <a:prstGeom prst="rect">
                      <a:avLst/>
                    </a:prstGeom>
                  </pic:spPr>
                </pic:pic>
              </a:graphicData>
            </a:graphic>
            <wp14:sizeRelH relativeFrom="margin">
              <wp14:pctWidth>0</wp14:pctWidth>
            </wp14:sizeRelH>
            <wp14:sizeRelV relativeFrom="margin">
              <wp14:pctHeight>0</wp14:pctHeight>
            </wp14:sizeRelV>
          </wp:anchor>
        </w:drawing>
      </w:r>
      <w:r w:rsidR="00B13444">
        <w:rPr>
          <w:noProof/>
          <w:color w:val="auto"/>
          <w:kern w:val="0"/>
          <w:sz w:val="24"/>
          <w:szCs w:val="24"/>
        </w:rPr>
        <w:drawing>
          <wp:anchor distT="0" distB="0" distL="114300" distR="114300" simplePos="0" relativeHeight="251701248" behindDoc="0" locked="0" layoutInCell="1" allowOverlap="1" wp14:anchorId="7AEEFBCF" wp14:editId="6DD9F050">
            <wp:simplePos x="0" y="0"/>
            <wp:positionH relativeFrom="column">
              <wp:posOffset>6502839</wp:posOffset>
            </wp:positionH>
            <wp:positionV relativeFrom="paragraph">
              <wp:posOffset>6822486</wp:posOffset>
            </wp:positionV>
            <wp:extent cx="396708" cy="3967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708" cy="396708"/>
                    </a:xfrm>
                    <a:prstGeom prst="rect">
                      <a:avLst/>
                    </a:prstGeom>
                  </pic:spPr>
                </pic:pic>
              </a:graphicData>
            </a:graphic>
            <wp14:sizeRelH relativeFrom="margin">
              <wp14:pctWidth>0</wp14:pctWidth>
            </wp14:sizeRelH>
            <wp14:sizeRelV relativeFrom="margin">
              <wp14:pctHeight>0</wp14:pctHeight>
            </wp14:sizeRelV>
          </wp:anchor>
        </w:drawing>
      </w:r>
      <w:r w:rsidR="00B13444">
        <w:rPr>
          <w:noProof/>
        </w:rPr>
        <w:drawing>
          <wp:anchor distT="0" distB="0" distL="114300" distR="114300" simplePos="0" relativeHeight="251697152" behindDoc="0" locked="0" layoutInCell="1" allowOverlap="1" wp14:anchorId="3FF6D9D7" wp14:editId="2FD630F4">
            <wp:simplePos x="0" y="0"/>
            <wp:positionH relativeFrom="margin">
              <wp:align>right</wp:align>
            </wp:positionH>
            <wp:positionV relativeFrom="paragraph">
              <wp:posOffset>7191085</wp:posOffset>
            </wp:positionV>
            <wp:extent cx="648034" cy="301044"/>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34" cy="301044"/>
                    </a:xfrm>
                    <a:prstGeom prst="rect">
                      <a:avLst/>
                    </a:prstGeom>
                  </pic:spPr>
                </pic:pic>
              </a:graphicData>
            </a:graphic>
            <wp14:sizeRelH relativeFrom="margin">
              <wp14:pctWidth>0</wp14:pctWidth>
            </wp14:sizeRelH>
            <wp14:sizeRelV relativeFrom="margin">
              <wp14:pctHeight>0</wp14:pctHeight>
            </wp14:sizeRelV>
          </wp:anchor>
        </w:drawing>
      </w:r>
      <w:r w:rsidR="00A01127">
        <w:rPr>
          <w:noProof/>
          <w:color w:val="auto"/>
          <w:kern w:val="0"/>
          <w:sz w:val="24"/>
          <w:szCs w:val="24"/>
        </w:rPr>
        <mc:AlternateContent>
          <mc:Choice Requires="wps">
            <w:drawing>
              <wp:anchor distT="36576" distB="36576" distL="36576" distR="36576" simplePos="0" relativeHeight="251671552" behindDoc="0" locked="1" layoutInCell="1" allowOverlap="1" wp14:anchorId="36AED36E" wp14:editId="5E4D8639">
                <wp:simplePos x="0" y="0"/>
                <wp:positionH relativeFrom="margin">
                  <wp:align>left</wp:align>
                </wp:positionH>
                <wp:positionV relativeFrom="page">
                  <wp:posOffset>5141595</wp:posOffset>
                </wp:positionV>
                <wp:extent cx="2814320" cy="2151380"/>
                <wp:effectExtent l="0" t="0" r="5080" b="127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2151380"/>
                        </a:xfrm>
                        <a:prstGeom prst="rect">
                          <a:avLst/>
                        </a:prstGeom>
                        <a:solidFill>
                          <a:schemeClr val="accent5">
                            <a:lumMod val="50000"/>
                          </a:schemeClr>
                        </a:solidFill>
                        <a:ln>
                          <a:noFill/>
                        </a:ln>
                        <a:effectLst/>
                      </wps:spPr>
                      <wps:txbx>
                        <w:txbxContent>
                          <w:p w14:paraId="1E33682B" w14:textId="77777777" w:rsidR="00621EAB" w:rsidRPr="00621EAB" w:rsidRDefault="00621EAB" w:rsidP="007A7D4C">
                            <w:pPr>
                              <w:jc w:val="center"/>
                              <w:rPr>
                                <w:color w:val="FFFFFF" w:themeColor="background1"/>
                                <w:sz w:val="14"/>
                                <w:szCs w:val="14"/>
                              </w:rPr>
                            </w:pPr>
                          </w:p>
                          <w:p w14:paraId="42F29C1F" w14:textId="77777777" w:rsidR="00C92E26" w:rsidRPr="00C92E26" w:rsidRDefault="00C92E26" w:rsidP="00C92E26">
                            <w:pPr>
                              <w:jc w:val="center"/>
                              <w:rPr>
                                <w:color w:val="FFFFFF" w:themeColor="background1"/>
                                <w:sz w:val="28"/>
                                <w:szCs w:val="28"/>
                                <w:u w:val="single"/>
                              </w:rPr>
                            </w:pPr>
                            <w:r w:rsidRPr="00C92E26">
                              <w:rPr>
                                <w:color w:val="FFFFFF" w:themeColor="background1"/>
                                <w:sz w:val="28"/>
                                <w:szCs w:val="28"/>
                                <w:u w:val="single"/>
                              </w:rPr>
                              <w:t>Now accepting applications for households 62 years of age or older</w:t>
                            </w:r>
                          </w:p>
                          <w:p w14:paraId="705C24F4" w14:textId="77777777" w:rsidR="00C92E26" w:rsidRPr="00C92E26" w:rsidRDefault="00C92E26" w:rsidP="00C92E26">
                            <w:pPr>
                              <w:jc w:val="center"/>
                              <w:rPr>
                                <w:color w:val="FFFFFF" w:themeColor="background1"/>
                                <w:sz w:val="28"/>
                                <w:szCs w:val="28"/>
                                <w:u w:val="single"/>
                              </w:rPr>
                            </w:pPr>
                            <w:r w:rsidRPr="00C92E26">
                              <w:rPr>
                                <w:color w:val="FFFFFF" w:themeColor="background1"/>
                                <w:sz w:val="28"/>
                                <w:szCs w:val="28"/>
                                <w:u w:val="single"/>
                              </w:rPr>
                              <w:t>Starting February 6 through February 28, 2023</w:t>
                            </w:r>
                          </w:p>
                          <w:p w14:paraId="1A02A0B9" w14:textId="5E81D9A7" w:rsidR="00C92E26" w:rsidRPr="00C92E26" w:rsidRDefault="00C92E26" w:rsidP="00C92E26">
                            <w:pPr>
                              <w:jc w:val="center"/>
                              <w:rPr>
                                <w:color w:val="FFFFFF" w:themeColor="background1"/>
                                <w:sz w:val="28"/>
                                <w:szCs w:val="28"/>
                              </w:rPr>
                            </w:pPr>
                            <w:r w:rsidRPr="00C92E26">
                              <w:rPr>
                                <w:color w:val="FFFFFF" w:themeColor="background1"/>
                                <w:sz w:val="28"/>
                                <w:szCs w:val="28"/>
                              </w:rPr>
                              <w:t>From (</w:t>
                            </w:r>
                            <w:r>
                              <w:rPr>
                                <w:color w:val="FFFFFF" w:themeColor="background1"/>
                                <w:sz w:val="28"/>
                                <w:szCs w:val="28"/>
                              </w:rPr>
                              <w:t>10AM</w:t>
                            </w:r>
                            <w:r w:rsidRPr="00C92E26">
                              <w:rPr>
                                <w:color w:val="FFFFFF" w:themeColor="background1"/>
                                <w:sz w:val="28"/>
                                <w:szCs w:val="28"/>
                              </w:rPr>
                              <w:t>) to (</w:t>
                            </w:r>
                            <w:r>
                              <w:rPr>
                                <w:color w:val="FFFFFF" w:themeColor="background1"/>
                                <w:sz w:val="28"/>
                                <w:szCs w:val="28"/>
                              </w:rPr>
                              <w:t>4:30PM</w:t>
                            </w:r>
                            <w:r w:rsidRPr="00C92E26">
                              <w:rPr>
                                <w:color w:val="FFFFFF" w:themeColor="background1"/>
                                <w:sz w:val="28"/>
                                <w:szCs w:val="28"/>
                              </w:rPr>
                              <w:t>)</w:t>
                            </w:r>
                          </w:p>
                          <w:p w14:paraId="1A1A22EC" w14:textId="14EABF78" w:rsidR="007A7D4C" w:rsidRPr="00621EAB" w:rsidRDefault="0018054E" w:rsidP="007A7D4C">
                            <w:pPr>
                              <w:jc w:val="center"/>
                              <w:rPr>
                                <w:color w:val="FFFFFF" w:themeColor="background1"/>
                                <w:sz w:val="28"/>
                                <w:szCs w:val="28"/>
                              </w:rPr>
                            </w:pPr>
                            <w:r w:rsidRPr="00621EAB">
                              <w:rPr>
                                <w:color w:val="FFFFFF" w:themeColor="background1"/>
                                <w:sz w:val="28"/>
                                <w:szCs w:val="28"/>
                              </w:rPr>
                              <w:t>14801 Sherman Way</w:t>
                            </w:r>
                          </w:p>
                          <w:p w14:paraId="0F469795" w14:textId="0250DD84" w:rsidR="0018054E" w:rsidRPr="00621EAB" w:rsidRDefault="0018054E" w:rsidP="007A7D4C">
                            <w:pPr>
                              <w:jc w:val="center"/>
                              <w:rPr>
                                <w:color w:val="FFFFFF" w:themeColor="background1"/>
                                <w:sz w:val="28"/>
                                <w:szCs w:val="28"/>
                              </w:rPr>
                            </w:pPr>
                            <w:r w:rsidRPr="00621EAB">
                              <w:rPr>
                                <w:color w:val="FFFFFF" w:themeColor="background1"/>
                                <w:sz w:val="28"/>
                                <w:szCs w:val="28"/>
                              </w:rPr>
                              <w:t>Van Nuys, CA 91405</w:t>
                            </w:r>
                          </w:p>
                          <w:p w14:paraId="474AD5CC" w14:textId="249EEB3D" w:rsidR="007A7D4C" w:rsidRPr="00621EAB" w:rsidRDefault="007A7D4C" w:rsidP="007A7D4C">
                            <w:pPr>
                              <w:jc w:val="center"/>
                              <w:rPr>
                                <w:color w:val="FFFFFF" w:themeColor="background1"/>
                                <w:sz w:val="28"/>
                                <w:szCs w:val="28"/>
                              </w:rPr>
                            </w:pPr>
                            <w:r w:rsidRPr="00621EAB">
                              <w:rPr>
                                <w:color w:val="FFFFFF" w:themeColor="background1"/>
                                <w:sz w:val="28"/>
                                <w:szCs w:val="28"/>
                              </w:rPr>
                              <w:t>(</w:t>
                            </w:r>
                            <w:r w:rsidR="0018054E" w:rsidRPr="00621EAB">
                              <w:rPr>
                                <w:color w:val="FFFFFF" w:themeColor="background1"/>
                                <w:sz w:val="28"/>
                                <w:szCs w:val="28"/>
                              </w:rPr>
                              <w:t>818) 988-8625</w:t>
                            </w:r>
                          </w:p>
                          <w:p w14:paraId="14874772" w14:textId="3291385B" w:rsidR="007A7D4C" w:rsidRPr="00621EAB" w:rsidRDefault="007A7D4C" w:rsidP="007A7D4C">
                            <w:pPr>
                              <w:jc w:val="center"/>
                              <w:rPr>
                                <w:color w:val="FFFFFF" w:themeColor="background1"/>
                                <w:sz w:val="28"/>
                                <w:szCs w:val="28"/>
                              </w:rPr>
                            </w:pPr>
                            <w:r w:rsidRPr="00621EAB">
                              <w:rPr>
                                <w:color w:val="FFFFFF" w:themeColor="background1"/>
                                <w:sz w:val="28"/>
                                <w:szCs w:val="28"/>
                              </w:rPr>
                              <w:t>Email:</w:t>
                            </w:r>
                            <w:r w:rsidR="00C92E26">
                              <w:rPr>
                                <w:color w:val="FFFFFF" w:themeColor="background1"/>
                                <w:sz w:val="28"/>
                                <w:szCs w:val="28"/>
                              </w:rPr>
                              <w:t xml:space="preserve"> </w:t>
                            </w:r>
                            <w:r w:rsidR="0018054E" w:rsidRPr="00621EAB">
                              <w:rPr>
                                <w:color w:val="FFFFFF" w:themeColor="background1"/>
                                <w:sz w:val="28"/>
                                <w:szCs w:val="28"/>
                              </w:rPr>
                              <w:t>FickettTowers</w:t>
                            </w:r>
                            <w:r w:rsidRPr="00621EAB">
                              <w:rPr>
                                <w:color w:val="FFFFFF" w:themeColor="background1"/>
                                <w:sz w:val="28"/>
                                <w:szCs w:val="28"/>
                              </w:rPr>
                              <w:t>@ccinvest.com</w:t>
                            </w:r>
                          </w:p>
                          <w:p w14:paraId="24CC8DD3" w14:textId="77777777" w:rsidR="007A7D4C" w:rsidRPr="00621EAB" w:rsidRDefault="007A7D4C" w:rsidP="007A7D4C">
                            <w:pPr>
                              <w:jc w:val="center"/>
                              <w:rPr>
                                <w:sz w:val="28"/>
                                <w:szCs w:val="28"/>
                              </w:rPr>
                            </w:pPr>
                          </w:p>
                          <w:p w14:paraId="56698DF9" w14:textId="77777777" w:rsidR="007A7D4C" w:rsidRPr="00621EAB" w:rsidRDefault="007A7D4C" w:rsidP="007A7D4C">
                            <w:pPr>
                              <w:jc w:val="center"/>
                              <w:rPr>
                                <w:color w:val="FFFFFF" w:themeColor="background1"/>
                                <w:sz w:val="28"/>
                                <w:szCs w:val="28"/>
                              </w:rPr>
                            </w:pPr>
                            <w:r w:rsidRPr="00621EAB">
                              <w:rPr>
                                <w:color w:val="FFFFFF" w:themeColor="background1"/>
                                <w:sz w:val="28"/>
                                <w:szCs w:val="28"/>
                              </w:rPr>
                              <w:t>CCINVEST.COM</w:t>
                            </w:r>
                          </w:p>
                          <w:p w14:paraId="5B26A219" w14:textId="208B5F91" w:rsidR="0015446F" w:rsidRPr="00377537" w:rsidRDefault="0015446F" w:rsidP="00115CCD">
                            <w:pPr>
                              <w:jc w:val="center"/>
                              <w:rPr>
                                <w:color w:val="FFFFFF" w:themeColor="background1"/>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D36E" id="Rectangle 18" o:spid="_x0000_s1032" style="position:absolute;margin-left:0;margin-top:404.85pt;width:221.6pt;height:169.4pt;z-index:2516715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" fillcolor="#1f4d78 [1608]" stroked="f">
                <v:textbox inset="2.88pt,2.88pt,2.88pt,2.88pt">
                  <w:txbxContent>
                    <w:p w14:paraId="1E33682B" w14:textId="77777777" w:rsidR="00621EAB" w:rsidRPr="00621EAB" w:rsidRDefault="00621EAB" w:rsidP="007A7D4C">
                      <w:pPr>
                        <w:jc w:val="center"/>
                        <w:rPr>
                          <w:color w:val="FFFFFF" w:themeColor="background1"/>
                          <w:sz w:val="14"/>
                          <w:szCs w:val="14"/>
                        </w:rPr>
                      </w:pPr>
                    </w:p>
                    <w:p w14:paraId="42F29C1F" w14:textId="77777777" w:rsidR="00C92E26" w:rsidRPr="00C92E26" w:rsidRDefault="00C92E26" w:rsidP="00C92E26">
                      <w:pPr>
                        <w:jc w:val="center"/>
                        <w:rPr>
                          <w:color w:val="FFFFFF" w:themeColor="background1"/>
                          <w:sz w:val="28"/>
                          <w:szCs w:val="28"/>
                          <w:u w:val="single"/>
                        </w:rPr>
                      </w:pPr>
                      <w:r w:rsidRPr="00C92E26">
                        <w:rPr>
                          <w:color w:val="FFFFFF" w:themeColor="background1"/>
                          <w:sz w:val="28"/>
                          <w:szCs w:val="28"/>
                          <w:u w:val="single"/>
                        </w:rPr>
                        <w:t>Now accepting applications for households 62 years of age or older</w:t>
                      </w:r>
                    </w:p>
                    <w:p w14:paraId="705C24F4" w14:textId="77777777" w:rsidR="00C92E26" w:rsidRPr="00C92E26" w:rsidRDefault="00C92E26" w:rsidP="00C92E26">
                      <w:pPr>
                        <w:jc w:val="center"/>
                        <w:rPr>
                          <w:color w:val="FFFFFF" w:themeColor="background1"/>
                          <w:sz w:val="28"/>
                          <w:szCs w:val="28"/>
                          <w:u w:val="single"/>
                        </w:rPr>
                      </w:pPr>
                      <w:r w:rsidRPr="00C92E26">
                        <w:rPr>
                          <w:color w:val="FFFFFF" w:themeColor="background1"/>
                          <w:sz w:val="28"/>
                          <w:szCs w:val="28"/>
                          <w:u w:val="single"/>
                        </w:rPr>
                        <w:t>Starting February 6 through February 28, 2023</w:t>
                      </w:r>
                    </w:p>
                    <w:p w14:paraId="1A02A0B9" w14:textId="5E81D9A7" w:rsidR="00C92E26" w:rsidRPr="00C92E26" w:rsidRDefault="00C92E26" w:rsidP="00C92E26">
                      <w:pPr>
                        <w:jc w:val="center"/>
                        <w:rPr>
                          <w:color w:val="FFFFFF" w:themeColor="background1"/>
                          <w:sz w:val="28"/>
                          <w:szCs w:val="28"/>
                        </w:rPr>
                      </w:pPr>
                      <w:r w:rsidRPr="00C92E26">
                        <w:rPr>
                          <w:color w:val="FFFFFF" w:themeColor="background1"/>
                          <w:sz w:val="28"/>
                          <w:szCs w:val="28"/>
                        </w:rPr>
                        <w:t>From (</w:t>
                      </w:r>
                      <w:r>
                        <w:rPr>
                          <w:color w:val="FFFFFF" w:themeColor="background1"/>
                          <w:sz w:val="28"/>
                          <w:szCs w:val="28"/>
                        </w:rPr>
                        <w:t>10AM</w:t>
                      </w:r>
                      <w:r w:rsidRPr="00C92E26">
                        <w:rPr>
                          <w:color w:val="FFFFFF" w:themeColor="background1"/>
                          <w:sz w:val="28"/>
                          <w:szCs w:val="28"/>
                        </w:rPr>
                        <w:t>) to (</w:t>
                      </w:r>
                      <w:r>
                        <w:rPr>
                          <w:color w:val="FFFFFF" w:themeColor="background1"/>
                          <w:sz w:val="28"/>
                          <w:szCs w:val="28"/>
                        </w:rPr>
                        <w:t>4:30PM</w:t>
                      </w:r>
                      <w:r w:rsidRPr="00C92E26">
                        <w:rPr>
                          <w:color w:val="FFFFFF" w:themeColor="background1"/>
                          <w:sz w:val="28"/>
                          <w:szCs w:val="28"/>
                        </w:rPr>
                        <w:t>)</w:t>
                      </w:r>
                    </w:p>
                    <w:p w14:paraId="1A1A22EC" w14:textId="14EABF78" w:rsidR="007A7D4C" w:rsidRPr="00621EAB" w:rsidRDefault="0018054E" w:rsidP="007A7D4C">
                      <w:pPr>
                        <w:jc w:val="center"/>
                        <w:rPr>
                          <w:color w:val="FFFFFF" w:themeColor="background1"/>
                          <w:sz w:val="28"/>
                          <w:szCs w:val="28"/>
                        </w:rPr>
                      </w:pPr>
                      <w:r w:rsidRPr="00621EAB">
                        <w:rPr>
                          <w:color w:val="FFFFFF" w:themeColor="background1"/>
                          <w:sz w:val="28"/>
                          <w:szCs w:val="28"/>
                        </w:rPr>
                        <w:t>14801 Sherman Way</w:t>
                      </w:r>
                    </w:p>
                    <w:p w14:paraId="0F469795" w14:textId="0250DD84" w:rsidR="0018054E" w:rsidRPr="00621EAB" w:rsidRDefault="0018054E" w:rsidP="007A7D4C">
                      <w:pPr>
                        <w:jc w:val="center"/>
                        <w:rPr>
                          <w:color w:val="FFFFFF" w:themeColor="background1"/>
                          <w:sz w:val="28"/>
                          <w:szCs w:val="28"/>
                        </w:rPr>
                      </w:pPr>
                      <w:r w:rsidRPr="00621EAB">
                        <w:rPr>
                          <w:color w:val="FFFFFF" w:themeColor="background1"/>
                          <w:sz w:val="28"/>
                          <w:szCs w:val="28"/>
                        </w:rPr>
                        <w:t>Van Nuys, CA 91405</w:t>
                      </w:r>
                    </w:p>
                    <w:p w14:paraId="474AD5CC" w14:textId="249EEB3D" w:rsidR="007A7D4C" w:rsidRPr="00621EAB" w:rsidRDefault="007A7D4C" w:rsidP="007A7D4C">
                      <w:pPr>
                        <w:jc w:val="center"/>
                        <w:rPr>
                          <w:color w:val="FFFFFF" w:themeColor="background1"/>
                          <w:sz w:val="28"/>
                          <w:szCs w:val="28"/>
                        </w:rPr>
                      </w:pPr>
                      <w:r w:rsidRPr="00621EAB">
                        <w:rPr>
                          <w:color w:val="FFFFFF" w:themeColor="background1"/>
                          <w:sz w:val="28"/>
                          <w:szCs w:val="28"/>
                        </w:rPr>
                        <w:t>(</w:t>
                      </w:r>
                      <w:r w:rsidR="0018054E" w:rsidRPr="00621EAB">
                        <w:rPr>
                          <w:color w:val="FFFFFF" w:themeColor="background1"/>
                          <w:sz w:val="28"/>
                          <w:szCs w:val="28"/>
                        </w:rPr>
                        <w:t>818) 988-8625</w:t>
                      </w:r>
                    </w:p>
                    <w:p w14:paraId="14874772" w14:textId="3291385B" w:rsidR="007A7D4C" w:rsidRPr="00621EAB" w:rsidRDefault="007A7D4C" w:rsidP="007A7D4C">
                      <w:pPr>
                        <w:jc w:val="center"/>
                        <w:rPr>
                          <w:color w:val="FFFFFF" w:themeColor="background1"/>
                          <w:sz w:val="28"/>
                          <w:szCs w:val="28"/>
                        </w:rPr>
                      </w:pPr>
                      <w:r w:rsidRPr="00621EAB">
                        <w:rPr>
                          <w:color w:val="FFFFFF" w:themeColor="background1"/>
                          <w:sz w:val="28"/>
                          <w:szCs w:val="28"/>
                        </w:rPr>
                        <w:t>Email:</w:t>
                      </w:r>
                      <w:r w:rsidR="00C92E26">
                        <w:rPr>
                          <w:color w:val="FFFFFF" w:themeColor="background1"/>
                          <w:sz w:val="28"/>
                          <w:szCs w:val="28"/>
                        </w:rPr>
                        <w:t xml:space="preserve"> </w:t>
                      </w:r>
                      <w:r w:rsidR="0018054E" w:rsidRPr="00621EAB">
                        <w:rPr>
                          <w:color w:val="FFFFFF" w:themeColor="background1"/>
                          <w:sz w:val="28"/>
                          <w:szCs w:val="28"/>
                        </w:rPr>
                        <w:t>FickettTowers</w:t>
                      </w:r>
                      <w:r w:rsidRPr="00621EAB">
                        <w:rPr>
                          <w:color w:val="FFFFFF" w:themeColor="background1"/>
                          <w:sz w:val="28"/>
                          <w:szCs w:val="28"/>
                        </w:rPr>
                        <w:t>@ccinvest.com</w:t>
                      </w:r>
                    </w:p>
                    <w:p w14:paraId="24CC8DD3" w14:textId="77777777" w:rsidR="007A7D4C" w:rsidRPr="00621EAB" w:rsidRDefault="007A7D4C" w:rsidP="007A7D4C">
                      <w:pPr>
                        <w:jc w:val="center"/>
                        <w:rPr>
                          <w:sz w:val="28"/>
                          <w:szCs w:val="28"/>
                        </w:rPr>
                      </w:pPr>
                    </w:p>
                    <w:p w14:paraId="56698DF9" w14:textId="77777777" w:rsidR="007A7D4C" w:rsidRPr="00621EAB" w:rsidRDefault="007A7D4C" w:rsidP="007A7D4C">
                      <w:pPr>
                        <w:jc w:val="center"/>
                        <w:rPr>
                          <w:color w:val="FFFFFF" w:themeColor="background1"/>
                          <w:sz w:val="28"/>
                          <w:szCs w:val="28"/>
                        </w:rPr>
                      </w:pPr>
                      <w:r w:rsidRPr="00621EAB">
                        <w:rPr>
                          <w:color w:val="FFFFFF" w:themeColor="background1"/>
                          <w:sz w:val="28"/>
                          <w:szCs w:val="28"/>
                        </w:rPr>
                        <w:t>CCINVEST.COM</w:t>
                      </w:r>
                    </w:p>
                    <w:p w14:paraId="5B26A219" w14:textId="208B5F91" w:rsidR="0015446F" w:rsidRPr="00377537" w:rsidRDefault="0015446F" w:rsidP="00115CCD">
                      <w:pPr>
                        <w:jc w:val="center"/>
                        <w:rPr>
                          <w:color w:val="FFFFFF" w:themeColor="background1"/>
                          <w:sz w:val="28"/>
                          <w:szCs w:val="28"/>
                        </w:rPr>
                      </w:pPr>
                    </w:p>
                  </w:txbxContent>
                </v:textbox>
                <w10:wrap anchorx="margin" anchory="page"/>
                <w10:anchorlock/>
              </v:rect>
            </w:pict>
          </mc:Fallback>
        </mc:AlternateContent>
      </w:r>
      <w:r w:rsidR="007F272D">
        <w:rPr>
          <w:noProof/>
          <w:color w:val="auto"/>
          <w:kern w:val="0"/>
          <w:sz w:val="24"/>
          <w:szCs w:val="24"/>
        </w:rPr>
        <w:drawing>
          <wp:anchor distT="0" distB="0" distL="114300" distR="114300" simplePos="0" relativeHeight="251678720" behindDoc="0" locked="1" layoutInCell="1" allowOverlap="1" wp14:anchorId="2E7C927E" wp14:editId="63D8918C">
            <wp:simplePos x="0" y="0"/>
            <wp:positionH relativeFrom="margin">
              <wp:posOffset>2887345</wp:posOffset>
            </wp:positionH>
            <wp:positionV relativeFrom="page">
              <wp:posOffset>3555365</wp:posOffset>
            </wp:positionV>
            <wp:extent cx="1968500" cy="12560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1968500" cy="1256030"/>
                    </a:xfrm>
                    <a:prstGeom prst="rect">
                      <a:avLst/>
                    </a:prstGeom>
                  </pic:spPr>
                </pic:pic>
              </a:graphicData>
            </a:graphic>
            <wp14:sizeRelH relativeFrom="margin">
              <wp14:pctWidth>0</wp14:pctWidth>
            </wp14:sizeRelH>
            <wp14:sizeRelV relativeFrom="margin">
              <wp14:pctHeight>0</wp14:pctHeight>
            </wp14:sizeRelV>
          </wp:anchor>
        </w:drawing>
      </w:r>
      <w:r w:rsidR="006D5F9D">
        <w:tab/>
      </w:r>
      <w:r w:rsidR="00B35494">
        <w:rPr>
          <w:noProof/>
        </w:rPr>
        <w:drawing>
          <wp:anchor distT="0" distB="0" distL="114300" distR="114300" simplePos="0" relativeHeight="251694080" behindDoc="0" locked="1" layoutInCell="1" allowOverlap="1" wp14:anchorId="258CBD66" wp14:editId="3646AA84">
            <wp:simplePos x="0" y="0"/>
            <wp:positionH relativeFrom="margin">
              <wp:align>right</wp:align>
            </wp:positionH>
            <wp:positionV relativeFrom="page">
              <wp:posOffset>3557270</wp:posOffset>
            </wp:positionV>
            <wp:extent cx="1937385" cy="1256030"/>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937385" cy="1256030"/>
                    </a:xfrm>
                    <a:prstGeom prst="rect">
                      <a:avLst/>
                    </a:prstGeom>
                  </pic:spPr>
                </pic:pic>
              </a:graphicData>
            </a:graphic>
            <wp14:sizeRelH relativeFrom="margin">
              <wp14:pctWidth>0</wp14:pctWidth>
            </wp14:sizeRelH>
            <wp14:sizeRelV relativeFrom="margin">
              <wp14:pctHeight>0</wp14:pctHeight>
            </wp14:sizeRelV>
          </wp:anchor>
        </w:drawing>
      </w:r>
    </w:p>
    <w:sectPr w:rsidR="006D5F9D" w:rsidRPr="006D5F9D" w:rsidSect="00FB2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753"/>
    <w:multiLevelType w:val="hybridMultilevel"/>
    <w:tmpl w:val="6E0A06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57B74"/>
    <w:multiLevelType w:val="hybridMultilevel"/>
    <w:tmpl w:val="49AE0486"/>
    <w:lvl w:ilvl="0" w:tplc="13445D8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B41BD"/>
    <w:multiLevelType w:val="hybridMultilevel"/>
    <w:tmpl w:val="16924460"/>
    <w:lvl w:ilvl="0" w:tplc="52FCFDD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646C90"/>
    <w:multiLevelType w:val="hybridMultilevel"/>
    <w:tmpl w:val="8E88A1A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560419">
    <w:abstractNumId w:val="0"/>
  </w:num>
  <w:num w:numId="2" w16cid:durableId="1522082927">
    <w:abstractNumId w:val="1"/>
  </w:num>
  <w:num w:numId="3" w16cid:durableId="1936205463">
    <w:abstractNumId w:val="3"/>
  </w:num>
  <w:num w:numId="4" w16cid:durableId="187553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30"/>
    <w:rsid w:val="00010E6B"/>
    <w:rsid w:val="00015751"/>
    <w:rsid w:val="000178E9"/>
    <w:rsid w:val="00052B15"/>
    <w:rsid w:val="000608A6"/>
    <w:rsid w:val="000A51EC"/>
    <w:rsid w:val="000D5F16"/>
    <w:rsid w:val="000F2876"/>
    <w:rsid w:val="0011136C"/>
    <w:rsid w:val="00115CCD"/>
    <w:rsid w:val="00117E52"/>
    <w:rsid w:val="0015446F"/>
    <w:rsid w:val="00162D13"/>
    <w:rsid w:val="00163130"/>
    <w:rsid w:val="00165774"/>
    <w:rsid w:val="001774FE"/>
    <w:rsid w:val="0018054E"/>
    <w:rsid w:val="00194536"/>
    <w:rsid w:val="001946F8"/>
    <w:rsid w:val="00197649"/>
    <w:rsid w:val="001A2568"/>
    <w:rsid w:val="001A779B"/>
    <w:rsid w:val="001D0804"/>
    <w:rsid w:val="001D4E9F"/>
    <w:rsid w:val="001D5B2F"/>
    <w:rsid w:val="001E41EB"/>
    <w:rsid w:val="001F12A2"/>
    <w:rsid w:val="0021618E"/>
    <w:rsid w:val="00226467"/>
    <w:rsid w:val="00227746"/>
    <w:rsid w:val="0023556E"/>
    <w:rsid w:val="00257386"/>
    <w:rsid w:val="00287BFF"/>
    <w:rsid w:val="0029732D"/>
    <w:rsid w:val="002E5575"/>
    <w:rsid w:val="002F0F96"/>
    <w:rsid w:val="003024C8"/>
    <w:rsid w:val="00305D5C"/>
    <w:rsid w:val="00331444"/>
    <w:rsid w:val="00344B5B"/>
    <w:rsid w:val="00365DBC"/>
    <w:rsid w:val="00377537"/>
    <w:rsid w:val="00386E51"/>
    <w:rsid w:val="00393333"/>
    <w:rsid w:val="003A6BB9"/>
    <w:rsid w:val="003D6E4D"/>
    <w:rsid w:val="00454544"/>
    <w:rsid w:val="004A611A"/>
    <w:rsid w:val="004C04ED"/>
    <w:rsid w:val="004E590A"/>
    <w:rsid w:val="00522248"/>
    <w:rsid w:val="005245FB"/>
    <w:rsid w:val="00600491"/>
    <w:rsid w:val="00605F4F"/>
    <w:rsid w:val="006217A4"/>
    <w:rsid w:val="00621EAB"/>
    <w:rsid w:val="00624262"/>
    <w:rsid w:val="006302F2"/>
    <w:rsid w:val="006645E0"/>
    <w:rsid w:val="00696B91"/>
    <w:rsid w:val="006A425C"/>
    <w:rsid w:val="006B32F5"/>
    <w:rsid w:val="006D5F9D"/>
    <w:rsid w:val="006E460B"/>
    <w:rsid w:val="006F0A6A"/>
    <w:rsid w:val="007048D9"/>
    <w:rsid w:val="007229A6"/>
    <w:rsid w:val="00740BE8"/>
    <w:rsid w:val="007A0E00"/>
    <w:rsid w:val="007A6D55"/>
    <w:rsid w:val="007A7D4C"/>
    <w:rsid w:val="007C0FCE"/>
    <w:rsid w:val="007C373C"/>
    <w:rsid w:val="007C50B4"/>
    <w:rsid w:val="007D4482"/>
    <w:rsid w:val="007E3A6E"/>
    <w:rsid w:val="007F272D"/>
    <w:rsid w:val="00801B4D"/>
    <w:rsid w:val="008179FF"/>
    <w:rsid w:val="00886858"/>
    <w:rsid w:val="008D474D"/>
    <w:rsid w:val="00904484"/>
    <w:rsid w:val="00907822"/>
    <w:rsid w:val="009662DC"/>
    <w:rsid w:val="0098565B"/>
    <w:rsid w:val="009B1AB3"/>
    <w:rsid w:val="00A01127"/>
    <w:rsid w:val="00A4268A"/>
    <w:rsid w:val="00A803CF"/>
    <w:rsid w:val="00A82190"/>
    <w:rsid w:val="00AA2325"/>
    <w:rsid w:val="00AD394D"/>
    <w:rsid w:val="00B0785B"/>
    <w:rsid w:val="00B13444"/>
    <w:rsid w:val="00B16C79"/>
    <w:rsid w:val="00B35494"/>
    <w:rsid w:val="00B356F0"/>
    <w:rsid w:val="00B44383"/>
    <w:rsid w:val="00B44D7C"/>
    <w:rsid w:val="00B70EC9"/>
    <w:rsid w:val="00B742CC"/>
    <w:rsid w:val="00B76755"/>
    <w:rsid w:val="00B775D1"/>
    <w:rsid w:val="00B77989"/>
    <w:rsid w:val="00BE7344"/>
    <w:rsid w:val="00C60EA4"/>
    <w:rsid w:val="00C65375"/>
    <w:rsid w:val="00C92E26"/>
    <w:rsid w:val="00D2247C"/>
    <w:rsid w:val="00D4655E"/>
    <w:rsid w:val="00D5732F"/>
    <w:rsid w:val="00DB07D1"/>
    <w:rsid w:val="00DC6B86"/>
    <w:rsid w:val="00DD5133"/>
    <w:rsid w:val="00E11E66"/>
    <w:rsid w:val="00E52B30"/>
    <w:rsid w:val="00E6327F"/>
    <w:rsid w:val="00E71D84"/>
    <w:rsid w:val="00ED60D4"/>
    <w:rsid w:val="00EE1227"/>
    <w:rsid w:val="00EF182D"/>
    <w:rsid w:val="00F046B4"/>
    <w:rsid w:val="00F73381"/>
    <w:rsid w:val="00F758FF"/>
    <w:rsid w:val="00FB29D5"/>
    <w:rsid w:val="00FB78F0"/>
    <w:rsid w:val="00FC27B8"/>
    <w:rsid w:val="00FE12EF"/>
    <w:rsid w:val="00FE66CB"/>
    <w:rsid w:val="00FE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8A59"/>
  <w15:chartTrackingRefBased/>
  <w15:docId w15:val="{87456D4F-98F2-4575-874C-0262A4AD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76"/>
    <w:pPr>
      <w:spacing w:after="0" w:line="240" w:lineRule="auto"/>
    </w:pPr>
    <w:rPr>
      <w:rFonts w:ascii="Times New Roman" w:eastAsia="Times New Roman" w:hAnsi="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76"/>
    <w:pPr>
      <w:ind w:left="720"/>
      <w:contextualSpacing/>
    </w:pPr>
  </w:style>
  <w:style w:type="character" w:styleId="Hyperlink">
    <w:name w:val="Hyperlink"/>
    <w:basedOn w:val="DefaultParagraphFont"/>
    <w:uiPriority w:val="99"/>
    <w:unhideWhenUsed/>
    <w:rsid w:val="007C0F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2099">
      <w:bodyDiv w:val="1"/>
      <w:marLeft w:val="0"/>
      <w:marRight w:val="0"/>
      <w:marTop w:val="0"/>
      <w:marBottom w:val="0"/>
      <w:divBdr>
        <w:top w:val="none" w:sz="0" w:space="0" w:color="auto"/>
        <w:left w:val="none" w:sz="0" w:space="0" w:color="auto"/>
        <w:bottom w:val="none" w:sz="0" w:space="0" w:color="auto"/>
        <w:right w:val="none" w:sz="0" w:space="0" w:color="auto"/>
      </w:divBdr>
    </w:div>
    <w:div w:id="14383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ccinvest.com"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cott@ccinvest.com"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chemeClr val="accent5">
            <a:lumMod val="50000"/>
          </a:schemeClr>
        </a:solidFill>
        <a:ln>
          <a:noFill/>
        </a:ln>
        <a:effectLst/>
      </a:spPr>
      <a:bodyPr rot="0" vert="horz" wrap="square" lIns="36576" tIns="36576" rIns="36576" bIns="36576"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Dorylynn Sullivan</dc:creator>
  <cp:keywords/>
  <dc:description/>
  <cp:lastModifiedBy>Christopher Clemons</cp:lastModifiedBy>
  <cp:revision>5</cp:revision>
  <cp:lastPrinted>2022-06-17T14:09:00Z</cp:lastPrinted>
  <dcterms:created xsi:type="dcterms:W3CDTF">2023-01-30T20:02:00Z</dcterms:created>
  <dcterms:modified xsi:type="dcterms:W3CDTF">2023-01-31T17:04:00Z</dcterms:modified>
</cp:coreProperties>
</file>